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799" w:rsidRPr="00ED39EA" w:rsidRDefault="001A6799" w:rsidP="001A6799">
      <w:pPr>
        <w:rPr>
          <w:rFonts w:ascii="Times New Roman" w:hAnsi="Times New Roman" w:cs="Times New Roman"/>
          <w:color w:val="0D0D0D" w:themeColor="text1" w:themeTint="F2"/>
        </w:rPr>
      </w:pP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СОГЛАСОВАНО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УТВЕРЖДЕНО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Начальник ЛДПД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                         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Директор</w:t>
      </w:r>
      <w:r w:rsidR="004C50B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Г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БОУ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«Солнышко»                                                        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            </w:t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</w:t>
      </w:r>
      <w:r w:rsidR="004C50B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      </w:t>
      </w:r>
      <w:bookmarkStart w:id="0" w:name="_GoBack"/>
      <w:bookmarkEnd w:id="0"/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 </w:t>
      </w:r>
      <w:r w:rsidR="004C50B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>«ОШ № 15 Г.О.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 СНЕЖНОЕ»</w:t>
      </w:r>
      <w:r w:rsidRPr="00F70057"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br/>
      </w:r>
      <w:r>
        <w:rPr>
          <w:rFonts w:ascii="Times New Roman" w:hAnsi="Times New Roman" w:cs="Times New Roman"/>
          <w:b/>
          <w:color w:val="0D0D0D" w:themeColor="text1" w:themeTint="F2"/>
          <w:shd w:val="clear" w:color="auto" w:fill="FFFFFF" w:themeFill="background1"/>
        </w:rPr>
        <w:t xml:space="preserve">___________________Т.И. Вязовая   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___________________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proofErr w:type="spellStart"/>
      <w:r>
        <w:rPr>
          <w:rFonts w:ascii="Times New Roman" w:hAnsi="Times New Roman" w:cs="Times New Roman"/>
          <w:b/>
          <w:color w:val="0D0D0D" w:themeColor="text1" w:themeTint="F2"/>
        </w:rPr>
        <w:t>И.Н.Марченко</w:t>
      </w:r>
      <w:proofErr w:type="spellEnd"/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                                                            </w:t>
      </w:r>
      <w:r w:rsidR="004C50B7">
        <w:rPr>
          <w:rFonts w:ascii="Times New Roman" w:hAnsi="Times New Roman" w:cs="Times New Roman"/>
          <w:b/>
          <w:color w:val="0D0D0D" w:themeColor="text1" w:themeTint="F2"/>
        </w:rPr>
        <w:t xml:space="preserve"> </w:t>
      </w:r>
      <w:r w:rsidR="004C50B7">
        <w:rPr>
          <w:rFonts w:ascii="Times New Roman" w:hAnsi="Times New Roman" w:cs="Times New Roman"/>
          <w:b/>
          <w:color w:val="0D0D0D" w:themeColor="text1" w:themeTint="F2"/>
        </w:rPr>
        <w:br/>
        <w:t>«____»_____________2025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 xml:space="preserve">г.                                  </w:t>
      </w:r>
      <w:r>
        <w:rPr>
          <w:rFonts w:ascii="Times New Roman" w:hAnsi="Times New Roman" w:cs="Times New Roman"/>
          <w:b/>
          <w:color w:val="0D0D0D" w:themeColor="text1" w:themeTint="F2"/>
        </w:rPr>
        <w:t xml:space="preserve">                            </w:t>
      </w:r>
      <w:r w:rsidR="004C50B7">
        <w:rPr>
          <w:rFonts w:ascii="Times New Roman" w:hAnsi="Times New Roman" w:cs="Times New Roman"/>
          <w:b/>
          <w:color w:val="0D0D0D" w:themeColor="text1" w:themeTint="F2"/>
        </w:rPr>
        <w:t xml:space="preserve">        «____» _____________2025</w:t>
      </w:r>
      <w:r w:rsidRPr="00920637">
        <w:rPr>
          <w:rFonts w:ascii="Times New Roman" w:hAnsi="Times New Roman" w:cs="Times New Roman"/>
          <w:b/>
          <w:color w:val="0D0D0D" w:themeColor="text1" w:themeTint="F2"/>
        </w:rPr>
        <w:t>г.</w:t>
      </w:r>
      <w:r>
        <w:rPr>
          <w:rFonts w:ascii="Times New Roman" w:hAnsi="Times New Roman" w:cs="Times New Roman"/>
          <w:color w:val="0D0D0D" w:themeColor="text1" w:themeTint="F2"/>
        </w:rPr>
        <w:t xml:space="preserve">    </w:t>
      </w:r>
      <w:r>
        <w:rPr>
          <w:rFonts w:ascii="Times New Roman" w:hAnsi="Times New Roman" w:cs="Times New Roman"/>
          <w:color w:val="0D0D0D" w:themeColor="text1" w:themeTint="F2"/>
        </w:rPr>
        <w:br/>
      </w:r>
    </w:p>
    <w:p w:rsidR="001A6799" w:rsidRDefault="001A6799" w:rsidP="001A6799"/>
    <w:p w:rsidR="001A6799" w:rsidRDefault="001A6799" w:rsidP="001A6799"/>
    <w:p w:rsidR="001A6799" w:rsidRDefault="001A6799" w:rsidP="001A6799"/>
    <w:p w:rsidR="001A6799" w:rsidRDefault="001A6799" w:rsidP="001A6799"/>
    <w:p w:rsidR="001A6799" w:rsidRDefault="001A6799" w:rsidP="001A6799"/>
    <w:p w:rsidR="001A6799" w:rsidRDefault="001A6799" w:rsidP="001A6799"/>
    <w:p w:rsidR="001A6799" w:rsidRDefault="001A6799" w:rsidP="001A6799"/>
    <w:p w:rsidR="001A6799" w:rsidRDefault="001A6799" w:rsidP="001A6799"/>
    <w:p w:rsidR="001A6799" w:rsidRDefault="001A6799" w:rsidP="001A6799"/>
    <w:p w:rsidR="001A6799" w:rsidRDefault="001A6799" w:rsidP="001A6799"/>
    <w:p w:rsidR="001A6799" w:rsidRP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  <w:r w:rsidRPr="00E70A08"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t>ДОЛЖНОСТНАЯ   ИНСТРУКЦИЯ</w:t>
      </w:r>
      <w:r>
        <w:rPr>
          <w:rFonts w:ascii="Times New Roman" w:eastAsia="Times New Roman" w:hAnsi="Times New Roman" w:cs="Times New Roman"/>
          <w:b/>
          <w:color w:val="000000"/>
          <w:sz w:val="32"/>
          <w:szCs w:val="32"/>
          <w:lang w:eastAsia="ru-RU"/>
        </w:rPr>
        <w:br/>
      </w:r>
      <w:r w:rsidRPr="001A6799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начальника школьного лагеря</w:t>
      </w: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1A6799" w:rsidRPr="001A6799" w:rsidRDefault="001A6799" w:rsidP="001A6799">
      <w:pPr>
        <w:shd w:val="clear" w:color="auto" w:fill="FFFFFF"/>
        <w:spacing w:after="0" w:line="276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A679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1A6799" w:rsidRPr="001A6799" w:rsidRDefault="001A6799" w:rsidP="001A6799">
      <w:pPr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lastRenderedPageBreak/>
        <w:t>1.Общие положения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1.1. Начальник лагеря с дневным пребыванием детей назначается на должность и освобождается от должности директором школы.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1.2. Начальник лагеря с дневным пребыванием детей подчиняется непосредственно директору школы. Начальнику школьного лагеря непосредственно подчиняются все работники лагеря.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</w:p>
    <w:p w:rsidR="001A6799" w:rsidRPr="001A6799" w:rsidRDefault="001A6799" w:rsidP="001A67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2.Должностные обязанности.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Начальник лагеря с дневным пребыванием детей: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2.1. планирует работу летнего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2.2. организует выполнение образовательно-оздоровительной программы лагеря, контролирует выполнение;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2.4. направляет и контролирует деятельность руководителей трудовых объединений и других работников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2.5. обеспечивает защиту интересов детей во время их пребывания в лагере;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2.6. контролирует организацию питания в лагере;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2.7. организует обучение работников правилам охраны труда и техники безопасности;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2.8. обеспечивает соблюдение всеми работниками лагеря режима рабочего дня, графика питания детей, выполнение правил и норм охраны труда, техники безопасности и противопожарной защиты;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2.9. обеспечивает охрану жизни и здоровья учащихся, которые находятся в лагере;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2.10. оперативно извещает директора о каждом несчастном случае, принимает меры по оказанию первой доврачебной помощи;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2.11. устанавливает контакты с внешними организациями, способными оказать содействие школьному лагерю.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2.12. Начальник лагеря должен иметь следующую документацию по школьному лагерю: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        заявления родителей и учащихся;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        списки учащихся;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        список сотрудников летнего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        приказы директора школы по лагерю;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        графики работы лагеря и его работников;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sym w:font="Symbol" w:char="F0B7"/>
      </w: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        план работы лагеря.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Начальник лагеря должен знать: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2.13 нормативные акты по вопросам организации летнего отдыха школьников, лагеря труда и отдыха;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2.14. требования к оснащению и оборудованию спален, игровых, других помещений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2.15. правила и нормы охраны труда, техники безопасности и противопожарной защиты лагеря.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2.</w:t>
      </w:r>
      <w:proofErr w:type="gramStart"/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16.организует</w:t>
      </w:r>
      <w:proofErr w:type="gramEnd"/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связь с родителями (законными представителями) учащихся, находящихся в лагере;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   </w:t>
      </w:r>
    </w:p>
    <w:p w:rsidR="001A6799" w:rsidRPr="001A6799" w:rsidRDefault="001A6799" w:rsidP="001A67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3.Права.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Начальник школьного лагеря имеет право: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3.1. требовать от администрации школы создания безопасных, здоровье сберегающих условий труда и отдыха учащихся;</w:t>
      </w:r>
      <w:r w:rsidR="00061F6D">
        <w:rPr>
          <w:rFonts w:ascii="Times New Roman" w:eastAsia="Calibri" w:hAnsi="Times New Roman" w:cs="Times New Roman"/>
          <w:color w:val="000000"/>
          <w:sz w:val="26"/>
          <w:szCs w:val="26"/>
        </w:rPr>
        <w:br/>
        <w:t xml:space="preserve">                                                                                                                                            2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3.2.  вносить предложения по совершенствованию образовательного процесса, режима работы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3.3. присутствовать на занятиях воспитателей, руководителей трудовых объединений и педагогов дополнительного образования;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3.4.  давать оценку деятельности работников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3.5.  издавать распоряжения, касающиеся деятельности лагеря.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A6799" w:rsidRPr="001A6799" w:rsidRDefault="001A6799" w:rsidP="001A6799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b/>
          <w:color w:val="000000"/>
          <w:sz w:val="26"/>
          <w:szCs w:val="26"/>
        </w:rPr>
        <w:t>4.Ответственность.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Начальник школьного лагеря несет ответственность: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4.1 за выполнение плана работы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4.2. за качественную работу персонала школьного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4.</w:t>
      </w:r>
      <w:proofErr w:type="gramStart"/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3.за</w:t>
      </w:r>
      <w:proofErr w:type="gramEnd"/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качественное и своевременное питание детей.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</w:p>
    <w:p w:rsidR="001A6799" w:rsidRPr="001A6799" w:rsidRDefault="001A6799" w:rsidP="001A6799">
      <w:pPr>
        <w:spacing w:after="0" w:line="240" w:lineRule="auto"/>
        <w:jc w:val="center"/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b/>
          <w:bCs/>
          <w:color w:val="000000"/>
          <w:sz w:val="26"/>
          <w:szCs w:val="26"/>
        </w:rPr>
        <w:t>5.Связи по должности.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Начальник школьного лагеря: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5.1. соблюдает рабочий график, утвержденный </w:t>
      </w:r>
      <w:proofErr w:type="gramStart"/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директором  школы</w:t>
      </w:r>
      <w:proofErr w:type="gramEnd"/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(режим работы);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5.2.  самостоятельно планирует свою работу на всю смену и на каждый день;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5.3. проводит оперативные совещания с работниками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5.4. ежедневно получает от работников лагеря отчеты о проделанной работе;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5.5.  получает от директора школы приказы, распоряжения, знакомит с ними работников лагеря;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5.6.  информирует администрацию школы о возникших трудностях в ходе реализации программы и планов.</w:t>
      </w: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1A6799" w:rsidRP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 w:rsidRPr="001A6799">
        <w:rPr>
          <w:rFonts w:ascii="Times New Roman" w:eastAsia="Calibri" w:hAnsi="Times New Roman" w:cs="Times New Roman"/>
          <w:color w:val="000000"/>
          <w:sz w:val="26"/>
          <w:szCs w:val="26"/>
        </w:rPr>
        <w:t>С настоящей инструкцией ознакомлен:</w:t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</w:r>
      <w:r>
        <w:rPr>
          <w:rFonts w:ascii="Times New Roman" w:eastAsia="Calibri" w:hAnsi="Times New Roman" w:cs="Times New Roman"/>
          <w:color w:val="000000"/>
          <w:sz w:val="26"/>
          <w:szCs w:val="26"/>
        </w:rPr>
        <w:br/>
        <w:t>____________________ Т.И. Вязовая</w:t>
      </w:r>
    </w:p>
    <w:p w:rsidR="001A6799" w:rsidRDefault="001A6799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</w:p>
    <w:p w:rsidR="00061F6D" w:rsidRPr="001A6799" w:rsidRDefault="00061F6D" w:rsidP="001A6799">
      <w:pPr>
        <w:spacing w:after="0" w:line="240" w:lineRule="auto"/>
        <w:rPr>
          <w:rFonts w:ascii="Times New Roman" w:eastAsia="Calibri" w:hAnsi="Times New Roman" w:cs="Times New Roman"/>
          <w:color w:val="000000"/>
          <w:sz w:val="26"/>
          <w:szCs w:val="26"/>
        </w:rPr>
      </w:pPr>
      <w:r>
        <w:rPr>
          <w:rFonts w:ascii="Times New Roman" w:eastAsia="Calibri" w:hAnsi="Times New Roman" w:cs="Times New Roman"/>
          <w:color w:val="000000"/>
          <w:sz w:val="26"/>
          <w:szCs w:val="26"/>
        </w:rPr>
        <w:t xml:space="preserve">                                                                                                                                            3</w:t>
      </w:r>
    </w:p>
    <w:p w:rsidR="00B05C48" w:rsidRPr="001A6799" w:rsidRDefault="00B05C48" w:rsidP="001A6799">
      <w:pPr>
        <w:spacing w:line="240" w:lineRule="auto"/>
        <w:rPr>
          <w:rFonts w:ascii="Times New Roman" w:hAnsi="Times New Roman" w:cs="Times New Roman"/>
          <w:sz w:val="26"/>
          <w:szCs w:val="26"/>
        </w:rPr>
      </w:pPr>
    </w:p>
    <w:sectPr w:rsidR="00B05C48" w:rsidRPr="001A6799" w:rsidSect="001A6799">
      <w:pgSz w:w="11906" w:h="16838"/>
      <w:pgMar w:top="993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6799"/>
    <w:rsid w:val="00061F6D"/>
    <w:rsid w:val="001A6799"/>
    <w:rsid w:val="004C50B7"/>
    <w:rsid w:val="00695425"/>
    <w:rsid w:val="00B05C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F8B8C"/>
  <w15:chartTrackingRefBased/>
  <w15:docId w15:val="{A685CD6F-C39B-4DAB-8774-72437DB6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79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61F6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61F6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4</Pages>
  <Words>663</Words>
  <Characters>3782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4437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2025-05-26T22:21:00Z</cp:lastPrinted>
  <dcterms:created xsi:type="dcterms:W3CDTF">2024-05-12T10:49:00Z</dcterms:created>
  <dcterms:modified xsi:type="dcterms:W3CDTF">2025-05-26T22:29:00Z</dcterms:modified>
</cp:coreProperties>
</file>