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0" w:name="_Hlk167968277"/>
      <w:r/>
      <w:bookmarkEnd w:id="0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90600" cy="752475"/>
                <wp:effectExtent l="0" t="0" r="0" b="0"/>
                <wp:docPr id="1" name="Рисунок 1" descr="ДНР 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ДНР 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8.00pt;height:59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1" w:name="_Hlk177380537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ГОСУДАРСТВЕННОЕ  БЮДЖЕТНОЕ ОБЩЕОБРАЗОВАТЕЛЬНОЕ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УЧРЕЖДЕНИЕ «ОСНОВНАЯ ШКОЛА № 15 ГОРОДСКОГО ОКРУГА СНЕЖНОЕ»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ДОНЕЦКОЙ НАРОДНОЙ РЕСПУБЛИКИ</w:t>
      </w:r>
      <w:bookmarkEnd w:id="1"/>
      <w:r/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lang w:eastAsia="ru-RU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ПРИКАЗ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04.03.2025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 xml:space="preserve">19 </w:t>
      </w:r>
      <w:r>
        <w:rPr>
          <w:rFonts w:ascii="Times New Roman" w:hAnsi="Times New Roman"/>
          <w:sz w:val="26"/>
          <w:szCs w:val="26"/>
          <w:lang w:eastAsia="ru-RU"/>
        </w:rPr>
        <w:t xml:space="preserve">-ОД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 </w:t>
      </w:r>
      <w:r>
        <w:rPr>
          <w:rFonts w:ascii="Times New Roman" w:hAnsi="Times New Roman"/>
          <w:sz w:val="26"/>
          <w:szCs w:val="26"/>
        </w:rPr>
        <w:t xml:space="preserve">организации работы школьного </w:t>
      </w:r>
      <w:r>
        <w:rPr>
          <w:rFonts w:ascii="Times New Roman" w:hAnsi="Times New Roman"/>
          <w:sz w:val="26"/>
          <w:szCs w:val="26"/>
        </w:rPr>
        <w:t xml:space="preserve">лагеря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дневным пребыванием детей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базе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6"/>
          <w:szCs w:val="26"/>
        </w:rPr>
        <w:t xml:space="preserve">БОУ «ОШ № 15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О.</w:t>
      </w:r>
      <w:r>
        <w:rPr>
          <w:rFonts w:ascii="Times New Roman" w:hAnsi="Times New Roman"/>
          <w:sz w:val="26"/>
          <w:szCs w:val="26"/>
        </w:rPr>
        <w:t xml:space="preserve"> СНЕЖНОЕ»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летний период</w:t>
      </w:r>
      <w:r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-202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учебного  года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ind w:firstLine="45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На основании статей 4, 11 Федерального конституционного закона от 04.10</w:t>
      </w:r>
      <w:r>
        <w:rPr>
          <w:rFonts w:ascii="Times New Roman" w:hAnsi="Times New Roman"/>
          <w:sz w:val="26"/>
          <w:szCs w:val="26"/>
        </w:rPr>
        <w:t xml:space="preserve">.2022 № 5 — ФКЗ «О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Республики», статьи 9, части 5, статей 28, 37, 41 Федерального закона РФ от 29.12.2012 № 273-ФЗ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«Об образовании Российской Федерации», статей 12, 12.1 Федерального закона от 24.07.1998 № 124-ФЗ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основных гарантиях прав ребенка в Российской Федерации», Постановлени</w:t>
      </w:r>
      <w:r>
        <w:rPr>
          <w:rFonts w:ascii="Times New Roman" w:hAnsi="Times New Roman"/>
          <w:sz w:val="26"/>
          <w:szCs w:val="26"/>
        </w:rPr>
        <w:t xml:space="preserve">я Главного государственного санитарного врача Российской Федерации от 28.09.2020 № 28 «Об утверждении санитарных правил СанПин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Закона Донецкой Народной Республики от 06.10.2023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12-P3 </w:t>
      </w:r>
      <w:r>
        <w:rPr>
          <w:rFonts w:ascii="Times New Roman" w:hAnsi="Times New Roman"/>
          <w:sz w:val="26"/>
          <w:szCs w:val="26"/>
        </w:rPr>
        <w:t xml:space="preserve">«Об</w:t>
      </w:r>
      <w:r>
        <w:rPr>
          <w:rFonts w:ascii="Times New Roman" w:hAnsi="Times New Roman"/>
          <w:sz w:val="26"/>
          <w:szCs w:val="26"/>
        </w:rPr>
        <w:t xml:space="preserve"> образовании в Донецкой Народной Республике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 руководствуясь Уставом муниципального образования городской округ Снежное Донецкой Народной Республики, принятым решением Снежнянского городского совета Донецкой Народной Республики первого созыва от 25.10.2023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21 и </w:t>
      </w:r>
      <w:r>
        <w:rPr>
          <w:rFonts w:ascii="Times New Roman" w:hAnsi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Picture 1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75pt;height: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пунктом 5.2 раздела 5 Положения об администрации городского округа Снежное Донецкой Народной Республики, утвержденного решением Снежнянского городского Совета Донецкой Народной Республики первого созыва от </w:t>
      </w:r>
      <w:r>
        <w:rPr>
          <w:rFonts w:ascii="Times New Roman" w:hAnsi="Times New Roman"/>
          <w:sz w:val="26"/>
          <w:szCs w:val="26"/>
        </w:rPr>
        <w:t xml:space="preserve">10</w:t>
      </w:r>
      <w:r>
        <w:rPr>
          <w:rFonts w:ascii="Times New Roman" w:hAnsi="Times New Roman"/>
          <w:sz w:val="26"/>
          <w:szCs w:val="26"/>
        </w:rPr>
        <w:t xml:space="preserve">.11.2023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1/6-27, с целью организации отдыха и досуга обучающихся города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Снежное в каникулярное время летний период 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ПРИКАЗЫВАЮ: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1. </w:t>
      </w:r>
      <w:r>
        <w:rPr>
          <w:rFonts w:ascii="Times New Roman" w:hAnsi="Times New Roman"/>
          <w:sz w:val="26"/>
          <w:szCs w:val="26"/>
          <w:lang w:eastAsia="ru-RU"/>
        </w:rPr>
        <w:t xml:space="preserve">Открыть на базе </w:t>
      </w:r>
      <w:r>
        <w:rPr>
          <w:rFonts w:ascii="Times New Roman" w:hAnsi="Times New Roman"/>
          <w:sz w:val="26"/>
          <w:szCs w:val="26"/>
          <w:lang w:eastAsia="ru-RU"/>
        </w:rPr>
        <w:t xml:space="preserve">Г</w:t>
      </w:r>
      <w:r>
        <w:rPr>
          <w:rFonts w:ascii="Times New Roman" w:hAnsi="Times New Roman"/>
          <w:sz w:val="26"/>
          <w:szCs w:val="26"/>
          <w:lang w:eastAsia="ru-RU"/>
        </w:rPr>
        <w:t xml:space="preserve">БОУ «ОШ № 15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</w:t>
      </w:r>
      <w:r>
        <w:rPr>
          <w:rFonts w:ascii="Times New Roman" w:hAnsi="Times New Roman"/>
          <w:sz w:val="26"/>
          <w:szCs w:val="26"/>
          <w:lang w:eastAsia="ru-RU"/>
        </w:rPr>
        <w:t xml:space="preserve">ДСКОГО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 СНЕЖНОЕ»</w:t>
      </w:r>
      <w:r>
        <w:rPr>
          <w:rFonts w:ascii="Times New Roman" w:hAnsi="Times New Roman"/>
          <w:sz w:val="26"/>
          <w:szCs w:val="26"/>
          <w:lang w:eastAsia="ru-RU"/>
        </w:rPr>
        <w:t xml:space="preserve"> ДОНЕЦКОЙ НАРОДНОЙ 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лагерь </w:t>
      </w:r>
      <w:r>
        <w:rPr>
          <w:rFonts w:ascii="Times New Roman" w:hAnsi="Times New Roman"/>
          <w:sz w:val="26"/>
          <w:szCs w:val="26"/>
          <w:lang w:eastAsia="ru-RU"/>
        </w:rPr>
        <w:t xml:space="preserve">дневного пребывания детей </w:t>
      </w:r>
      <w:r>
        <w:rPr>
          <w:rFonts w:ascii="Times New Roman" w:hAnsi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sz w:val="26"/>
          <w:szCs w:val="26"/>
          <w:lang w:eastAsia="ru-RU"/>
        </w:rPr>
        <w:t xml:space="preserve">Солнышко</w:t>
      </w:r>
      <w:r>
        <w:rPr>
          <w:rFonts w:ascii="Times New Roman" w:hAnsi="Times New Roman"/>
          <w:sz w:val="26"/>
          <w:szCs w:val="26"/>
          <w:lang w:eastAsia="ru-RU"/>
        </w:rPr>
        <w:t xml:space="preserve">» (далее - ЛДП</w:t>
      </w:r>
      <w:r>
        <w:rPr>
          <w:rFonts w:ascii="Times New Roman" w:hAnsi="Times New Roman"/>
          <w:sz w:val="26"/>
          <w:szCs w:val="26"/>
          <w:lang w:eastAsia="ru-RU"/>
        </w:rPr>
        <w:t xml:space="preserve">Д</w:t>
      </w:r>
      <w:r>
        <w:rPr>
          <w:rFonts w:ascii="Times New Roman" w:hAnsi="Times New Roman"/>
          <w:sz w:val="26"/>
          <w:szCs w:val="26"/>
          <w:lang w:eastAsia="ru-RU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сформировав  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отряд  </w:t>
      </w:r>
      <w:r>
        <w:rPr>
          <w:rFonts w:ascii="Times New Roman" w:hAnsi="Times New Roman"/>
          <w:sz w:val="26"/>
          <w:szCs w:val="26"/>
          <w:lang w:eastAsia="ru-RU"/>
        </w:rPr>
        <w:t xml:space="preserve"> численностью</w:t>
      </w:r>
      <w:r>
        <w:rPr>
          <w:rFonts w:ascii="Times New Roman" w:hAnsi="Times New Roman"/>
          <w:sz w:val="26"/>
          <w:szCs w:val="26"/>
          <w:lang w:eastAsia="ru-RU"/>
        </w:rPr>
        <w:t xml:space="preserve"> 2</w:t>
      </w:r>
      <w:r>
        <w:rPr>
          <w:rFonts w:ascii="Times New Roman" w:hAnsi="Times New Roman"/>
          <w:sz w:val="26"/>
          <w:szCs w:val="26"/>
          <w:lang w:eastAsia="ru-RU"/>
        </w:rPr>
        <w:t xml:space="preserve">5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>
        <w:rPr>
          <w:rFonts w:ascii="Times New Roman" w:hAnsi="Times New Roman"/>
          <w:sz w:val="26"/>
          <w:szCs w:val="26"/>
          <w:lang w:eastAsia="ru-RU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с 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.06.20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г. по 2</w:t>
      </w: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.06.20</w:t>
      </w:r>
      <w:r>
        <w:rPr>
          <w:rFonts w:ascii="Times New Roman" w:hAnsi="Times New Roman"/>
          <w:sz w:val="26"/>
          <w:szCs w:val="26"/>
        </w:rPr>
        <w:t xml:space="preserve">24</w:t>
      </w:r>
      <w:r>
        <w:rPr>
          <w:rFonts w:ascii="Times New Roman" w:hAnsi="Times New Roman"/>
          <w:sz w:val="26"/>
          <w:szCs w:val="26"/>
        </w:rPr>
        <w:t xml:space="preserve"> г.  (включительно)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–дневной   раб</w:t>
      </w:r>
      <w:r>
        <w:rPr>
          <w:rFonts w:ascii="Times New Roman" w:hAnsi="Times New Roman"/>
          <w:sz w:val="26"/>
          <w:szCs w:val="26"/>
        </w:rPr>
        <w:t xml:space="preserve">очей неделе, 12 июня </w:t>
      </w:r>
      <w:r>
        <w:rPr>
          <w:rFonts w:ascii="Times New Roman" w:hAnsi="Times New Roman"/>
          <w:sz w:val="26"/>
          <w:szCs w:val="26"/>
        </w:rPr>
        <w:t xml:space="preserve">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(</w:t>
      </w:r>
      <w:r>
        <w:rPr>
          <w:rFonts w:ascii="Times New Roman" w:hAnsi="Times New Roman"/>
          <w:sz w:val="26"/>
          <w:szCs w:val="26"/>
        </w:rPr>
        <w:t xml:space="preserve">четверг</w:t>
      </w:r>
      <w:r>
        <w:rPr>
          <w:rFonts w:ascii="Times New Roman" w:hAnsi="Times New Roman"/>
          <w:sz w:val="26"/>
          <w:szCs w:val="26"/>
        </w:rPr>
        <w:t xml:space="preserve">) является нерабочим праздничным днем, согласно ст.112 Трудового кодекса Российской Федерации.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Организовать работу ЛДП с дневным пребыванием де</w:t>
      </w:r>
      <w:r>
        <w:rPr>
          <w:rFonts w:ascii="Times New Roman" w:hAnsi="Times New Roman"/>
          <w:sz w:val="26"/>
          <w:szCs w:val="26"/>
        </w:rPr>
        <w:t xml:space="preserve">тей в режиме неполного </w:t>
      </w:r>
      <w:r>
        <w:rPr>
          <w:rFonts w:ascii="Times New Roman" w:hAnsi="Times New Roman"/>
          <w:sz w:val="26"/>
          <w:szCs w:val="26"/>
        </w:rPr>
        <w:t xml:space="preserve">дня (0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:0</w:t>
      </w:r>
      <w:r>
        <w:rPr>
          <w:rFonts w:ascii="Times New Roman" w:hAnsi="Times New Roman"/>
          <w:sz w:val="26"/>
          <w:szCs w:val="26"/>
        </w:rPr>
        <w:t xml:space="preserve">0</w:t>
      </w:r>
      <w:r>
        <w:rPr>
          <w:rFonts w:ascii="Times New Roman" w:hAnsi="Times New Roman"/>
          <w:sz w:val="26"/>
          <w:szCs w:val="26"/>
        </w:rPr>
        <w:t xml:space="preserve">-1</w:t>
      </w: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:0</w:t>
      </w:r>
      <w:r>
        <w:rPr>
          <w:rFonts w:ascii="Times New Roman" w:hAnsi="Times New Roman"/>
          <w:sz w:val="26"/>
          <w:szCs w:val="26"/>
        </w:rPr>
        <w:t xml:space="preserve">0 час.).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r>
        <w:rPr>
          <w:rFonts w:ascii="Times New Roman" w:hAnsi="Times New Roman"/>
          <w:sz w:val="26"/>
          <w:szCs w:val="26"/>
        </w:rPr>
        <w:t xml:space="preserve">Продолжительность </w:t>
      </w:r>
      <w:r>
        <w:rPr>
          <w:rFonts w:ascii="Times New Roman" w:hAnsi="Times New Roman"/>
          <w:sz w:val="26"/>
          <w:szCs w:val="26"/>
        </w:rPr>
        <w:t xml:space="preserve">смены в оздоровительном </w:t>
      </w:r>
      <w:r>
        <w:rPr>
          <w:rFonts w:ascii="Times New Roman" w:hAnsi="Times New Roman"/>
          <w:sz w:val="26"/>
          <w:szCs w:val="26"/>
          <w:lang w:eastAsia="ru-RU"/>
        </w:rPr>
        <w:t xml:space="preserve">лагере   с дневным пребыванием детей в период летних каникул -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14</w:t>
      </w:r>
      <w:r>
        <w:rPr>
          <w:rFonts w:ascii="Times New Roman" w:hAnsi="Times New Roman"/>
          <w:sz w:val="26"/>
          <w:szCs w:val="26"/>
        </w:rPr>
        <w:t xml:space="preserve"> рабочих дней </w:t>
      </w:r>
      <w:r>
        <w:rPr>
          <w:rFonts w:ascii="Times New Roman" w:hAnsi="Times New Roman"/>
          <w:sz w:val="26"/>
          <w:szCs w:val="26"/>
          <w:lang w:eastAsia="ru-RU"/>
        </w:rPr>
        <w:t xml:space="preserve">с двухразовым питанием</w:t>
      </w:r>
      <w:r>
        <w:rPr>
          <w:rFonts w:ascii="Times New Roman" w:hAnsi="Times New Roman"/>
          <w:sz w:val="26"/>
          <w:szCs w:val="26"/>
          <w:lang w:eastAsia="ru-RU"/>
        </w:rPr>
        <w:t xml:space="preserve"> в школьной столовой.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4</w:t>
      </w:r>
      <w:r>
        <w:rPr>
          <w:rFonts w:ascii="Times New Roman" w:hAnsi="Times New Roman"/>
          <w:sz w:val="26"/>
          <w:szCs w:val="26"/>
        </w:rPr>
        <w:t xml:space="preserve">. Утвердить:</w:t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4</w:t>
      </w:r>
      <w:r>
        <w:rPr>
          <w:rFonts w:ascii="Times New Roman" w:hAnsi="Times New Roman"/>
          <w:sz w:val="26"/>
          <w:szCs w:val="26"/>
        </w:rPr>
        <w:t xml:space="preserve">.1</w:t>
      </w:r>
      <w:r>
        <w:rPr>
          <w:rFonts w:ascii="Times New Roman" w:hAnsi="Times New Roman"/>
          <w:sz w:val="26"/>
          <w:szCs w:val="26"/>
        </w:rPr>
        <w:t xml:space="preserve"> состав обучающихся в количестве 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человек в возрасте </w:t>
      </w:r>
      <w:r>
        <w:rPr>
          <w:rFonts w:ascii="Times New Roman" w:hAnsi="Times New Roman"/>
          <w:sz w:val="26"/>
          <w:szCs w:val="26"/>
        </w:rPr>
        <w:t xml:space="preserve">от 7 до 12</w:t>
      </w:r>
      <w:r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 xml:space="preserve"> (включительно), охваченных услугами отдыха и оздоровления,  для организации оздоров</w:t>
      </w:r>
      <w:r>
        <w:rPr>
          <w:rFonts w:ascii="Times New Roman" w:hAnsi="Times New Roman"/>
          <w:sz w:val="26"/>
          <w:szCs w:val="26"/>
        </w:rPr>
        <w:t xml:space="preserve">ительной работы на базе 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6"/>
          <w:szCs w:val="26"/>
        </w:rPr>
        <w:t xml:space="preserve">БОУ «ОШ № 15</w:t>
      </w:r>
      <w:r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О. </w:t>
      </w:r>
      <w:r>
        <w:rPr>
          <w:rFonts w:ascii="Times New Roman" w:hAnsi="Times New Roman"/>
          <w:sz w:val="26"/>
          <w:szCs w:val="26"/>
        </w:rPr>
        <w:t xml:space="preserve">СНЕЖНОЕ»;</w:t>
      </w:r>
      <w:r>
        <w:rPr>
          <w:rFonts w:ascii="Times New Roman" w:hAnsi="Times New Roman"/>
          <w:sz w:val="26"/>
          <w:szCs w:val="26"/>
        </w:rPr>
      </w:r>
    </w:p>
    <w:p>
      <w:pPr>
        <w:ind w:left="567" w:firstLine="142"/>
        <w:jc w:val="both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.2 режим дня </w:t>
      </w:r>
      <w:r>
        <w:rPr>
          <w:rFonts w:ascii="Times New Roman" w:hAnsi="Times New Roman"/>
          <w:i/>
          <w:sz w:val="26"/>
          <w:szCs w:val="26"/>
        </w:rPr>
        <w:t xml:space="preserve">(Приложение № 1);</w:t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567" w:firstLine="142"/>
        <w:jc w:val="both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</w:t>
      </w:r>
      <w:r>
        <w:rPr>
          <w:rFonts w:ascii="Times New Roman" w:hAnsi="Times New Roman"/>
          <w:sz w:val="26"/>
          <w:szCs w:val="26"/>
        </w:rPr>
        <w:t xml:space="preserve">.3 штатное расписание </w:t>
      </w:r>
      <w:r>
        <w:rPr>
          <w:rFonts w:ascii="Times New Roman" w:hAnsi="Times New Roman"/>
          <w:i/>
          <w:sz w:val="26"/>
          <w:szCs w:val="26"/>
        </w:rPr>
        <w:t xml:space="preserve">(Приложение № 2).</w:t>
      </w:r>
      <w:r>
        <w:rPr>
          <w:rFonts w:ascii="Times New Roman" w:hAnsi="Times New Roman"/>
          <w:i/>
          <w:sz w:val="26"/>
          <w:szCs w:val="26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5</w:t>
      </w:r>
      <w:r>
        <w:rPr>
          <w:rFonts w:ascii="Times New Roman" w:hAnsi="Times New Roman"/>
          <w:sz w:val="26"/>
          <w:szCs w:val="26"/>
        </w:rPr>
        <w:t xml:space="preserve">. Заместителю директора по </w:t>
      </w:r>
      <w:r>
        <w:rPr>
          <w:rFonts w:ascii="Times New Roman" w:hAnsi="Times New Roman"/>
          <w:sz w:val="26"/>
          <w:szCs w:val="26"/>
        </w:rPr>
        <w:t xml:space="preserve">УВР Цедило Е.П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- </w:t>
      </w:r>
      <w:r>
        <w:rPr>
          <w:rFonts w:ascii="Times New Roman" w:hAnsi="Times New Roman"/>
          <w:sz w:val="26"/>
          <w:szCs w:val="26"/>
        </w:rPr>
        <w:t xml:space="preserve">подготовить пакет нормативно-правовых документов на открытие Лагеря «Со</w:t>
      </w:r>
      <w:r>
        <w:rPr>
          <w:rFonts w:ascii="Times New Roman" w:hAnsi="Times New Roman"/>
          <w:sz w:val="26"/>
          <w:szCs w:val="26"/>
        </w:rPr>
        <w:t xml:space="preserve">лнышко»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6"/>
          <w:szCs w:val="26"/>
        </w:rPr>
        <w:t xml:space="preserve">БОУ «О</w:t>
      </w:r>
      <w:r>
        <w:rPr>
          <w:rFonts w:ascii="Times New Roman" w:hAnsi="Times New Roman"/>
          <w:sz w:val="26"/>
          <w:szCs w:val="26"/>
        </w:rPr>
        <w:t xml:space="preserve">Ш № </w:t>
      </w:r>
      <w:r>
        <w:rPr>
          <w:rFonts w:ascii="Times New Roman" w:hAnsi="Times New Roman"/>
          <w:sz w:val="26"/>
          <w:szCs w:val="26"/>
        </w:rPr>
        <w:t xml:space="preserve">15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О.</w:t>
      </w:r>
      <w:r>
        <w:rPr>
          <w:rFonts w:ascii="Times New Roman" w:hAnsi="Times New Roman"/>
          <w:sz w:val="26"/>
          <w:szCs w:val="26"/>
        </w:rPr>
        <w:t xml:space="preserve"> СНЕЖНОЕ»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- обеспечить с</w:t>
      </w:r>
      <w:r>
        <w:rPr>
          <w:rFonts w:ascii="Times New Roman" w:hAnsi="Times New Roman"/>
          <w:sz w:val="26"/>
          <w:szCs w:val="26"/>
        </w:rPr>
        <w:t xml:space="preserve">воевременное получение Санэпидзаключения для организации отдыха и оздоровления с актуа</w:t>
      </w:r>
      <w:r>
        <w:rPr>
          <w:rFonts w:ascii="Times New Roman" w:hAnsi="Times New Roman"/>
          <w:sz w:val="26"/>
          <w:szCs w:val="26"/>
        </w:rPr>
        <w:t xml:space="preserve">льными сроками его действия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pStyle w:val="664"/>
        <w:ind w:left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6. Назначить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-</w:t>
      </w:r>
      <w:r>
        <w:rPr>
          <w:rFonts w:ascii="Times New Roman" w:hAnsi="Times New Roman"/>
          <w:sz w:val="26"/>
          <w:szCs w:val="26"/>
        </w:rPr>
        <w:t xml:space="preserve"> начальником </w:t>
      </w:r>
      <w:r>
        <w:rPr>
          <w:rFonts w:ascii="Times New Roman" w:hAnsi="Times New Roman"/>
          <w:sz w:val="26"/>
          <w:szCs w:val="26"/>
        </w:rPr>
        <w:t xml:space="preserve">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 учителя </w:t>
      </w:r>
      <w:r>
        <w:rPr>
          <w:rFonts w:ascii="Times New Roman" w:hAnsi="Times New Roman"/>
          <w:sz w:val="26"/>
          <w:szCs w:val="26"/>
        </w:rPr>
        <w:t xml:space="preserve">начальных классов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6"/>
          <w:szCs w:val="26"/>
        </w:rPr>
        <w:t xml:space="preserve">БОУ «ОШ № 15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О. </w:t>
      </w:r>
      <w:r>
        <w:rPr>
          <w:rFonts w:ascii="Times New Roman" w:hAnsi="Times New Roman"/>
          <w:sz w:val="26"/>
          <w:szCs w:val="26"/>
        </w:rPr>
        <w:t xml:space="preserve"> СНЕЖНОЕ» </w:t>
      </w:r>
      <w:r>
        <w:rPr>
          <w:rFonts w:ascii="Times New Roman" w:hAnsi="Times New Roman"/>
          <w:sz w:val="26"/>
          <w:szCs w:val="26"/>
        </w:rPr>
        <w:t xml:space="preserve">Вязовую Татьяну Ивановну</w:t>
      </w:r>
      <w:r>
        <w:rPr>
          <w:rFonts w:ascii="Times New Roman" w:hAnsi="Times New Roman"/>
          <w:sz w:val="26"/>
          <w:szCs w:val="26"/>
        </w:rPr>
        <w:t xml:space="preserve">, возложить на неё координацию и  контроль  за  работой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>
        <w:rPr>
          <w:rFonts w:ascii="Times New Roman" w:hAnsi="Times New Roman"/>
          <w:sz w:val="26"/>
          <w:szCs w:val="26"/>
        </w:rPr>
        <w:t xml:space="preserve">ответственным за медицинское обеспечение школьную </w:t>
      </w:r>
      <w:r>
        <w:rPr>
          <w:rFonts w:ascii="Times New Roman" w:hAnsi="Times New Roman"/>
          <w:sz w:val="26"/>
          <w:szCs w:val="26"/>
        </w:rPr>
        <w:t xml:space="preserve">медицинскую сестру </w:t>
      </w:r>
      <w:r>
        <w:rPr>
          <w:rFonts w:ascii="Times New Roman" w:hAnsi="Times New Roman"/>
          <w:sz w:val="26"/>
          <w:szCs w:val="26"/>
        </w:rPr>
        <w:t xml:space="preserve">Завалишину Анну Николаевну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- ответственными за качество и безопасность приготовляемых блюд повара </w:t>
      </w:r>
      <w:r>
        <w:rPr>
          <w:rFonts w:ascii="Times New Roman" w:hAnsi="Times New Roman"/>
          <w:sz w:val="26"/>
          <w:szCs w:val="26"/>
        </w:rPr>
        <w:t xml:space="preserve">А.В. Болхову</w:t>
      </w:r>
      <w:r>
        <w:rPr>
          <w:rFonts w:ascii="Times New Roman" w:hAnsi="Times New Roman"/>
          <w:sz w:val="26"/>
          <w:szCs w:val="26"/>
        </w:rPr>
        <w:t xml:space="preserve">, школьную медицинскую сестру </w:t>
      </w:r>
      <w:r>
        <w:rPr>
          <w:rFonts w:ascii="Times New Roman" w:hAnsi="Times New Roman"/>
          <w:sz w:val="26"/>
          <w:szCs w:val="26"/>
        </w:rPr>
        <w:t xml:space="preserve">А.Н. Завалишину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</w:t>
      </w:r>
      <w:r>
        <w:rPr>
          <w:rFonts w:ascii="Times New Roman" w:hAnsi="Times New Roman"/>
          <w:sz w:val="26"/>
          <w:szCs w:val="26"/>
        </w:rPr>
        <w:t xml:space="preserve">ответственным за соблюдением санитарно-гигиенических норм помещений </w:t>
      </w:r>
      <w:r>
        <w:rPr>
          <w:rFonts w:ascii="Times New Roman" w:hAnsi="Times New Roman"/>
          <w:sz w:val="26"/>
          <w:szCs w:val="26"/>
        </w:rPr>
        <w:t xml:space="preserve">завхоза </w:t>
      </w:r>
      <w:r>
        <w:rPr>
          <w:rFonts w:ascii="Times New Roman" w:hAnsi="Times New Roman"/>
          <w:sz w:val="26"/>
          <w:szCs w:val="26"/>
        </w:rPr>
        <w:t xml:space="preserve">Гриневич</w:t>
      </w:r>
      <w:r>
        <w:rPr>
          <w:rFonts w:ascii="Times New Roman" w:hAnsi="Times New Roman"/>
          <w:sz w:val="26"/>
          <w:szCs w:val="26"/>
        </w:rPr>
        <w:t xml:space="preserve"> Кристину Анатольевну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>
        <w:rPr>
          <w:rFonts w:ascii="Times New Roman" w:hAnsi="Times New Roman"/>
          <w:sz w:val="26"/>
          <w:szCs w:val="26"/>
        </w:rPr>
        <w:t xml:space="preserve">ответственному </w:t>
      </w:r>
      <w:r>
        <w:rPr>
          <w:rFonts w:ascii="Times New Roman" w:hAnsi="Times New Roman"/>
          <w:sz w:val="26"/>
          <w:szCs w:val="26"/>
        </w:rPr>
        <w:t xml:space="preserve">за</w:t>
      </w:r>
      <w:r>
        <w:rPr>
          <w:rFonts w:ascii="Times New Roman" w:hAnsi="Times New Roman"/>
          <w:sz w:val="26"/>
          <w:szCs w:val="26"/>
        </w:rPr>
        <w:t xml:space="preserve"> охран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 труда </w:t>
      </w:r>
      <w:r>
        <w:rPr>
          <w:rFonts w:ascii="Times New Roman" w:hAnsi="Times New Roman"/>
          <w:sz w:val="26"/>
          <w:szCs w:val="26"/>
        </w:rPr>
        <w:t xml:space="preserve">Цедило Елену Петровну</w:t>
      </w:r>
      <w:r>
        <w:rPr>
          <w:rFonts w:ascii="Times New Roman" w:hAnsi="Times New Roman"/>
          <w:sz w:val="26"/>
          <w:szCs w:val="26"/>
        </w:rPr>
        <w:t xml:space="preserve"> ответственной за проведение первичного инструктажа на рабочем месте всех сотрудников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по утвержденной программе первичного инструктажа и внесением соответствующих записей в журнале регистрации инструктажей на рабочем месте, за соблюдением правил пожарной,  антитеррористической безопасности в местах отдыха детей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.   </w:t>
      </w:r>
      <w:r>
        <w:rPr>
          <w:rFonts w:ascii="Times New Roman" w:hAnsi="Times New Roman"/>
          <w:sz w:val="26"/>
          <w:szCs w:val="26"/>
        </w:rPr>
        <w:t xml:space="preserve">Начальнику ЛДП</w:t>
      </w:r>
      <w:r>
        <w:rPr>
          <w:rFonts w:ascii="Times New Roman" w:hAnsi="Times New Roman"/>
          <w:sz w:val="26"/>
          <w:szCs w:val="26"/>
        </w:rPr>
        <w:t xml:space="preserve"> Вязовой Т.И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обеспечить</w:t>
      </w:r>
      <w:r>
        <w:rPr>
          <w:rFonts w:ascii="Times New Roman" w:hAnsi="Times New Roman"/>
          <w:sz w:val="26"/>
          <w:szCs w:val="26"/>
        </w:rPr>
        <w:t xml:space="preserve">: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7.1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Формирование в должном объеме пакета документов детей </w:t>
      </w:r>
      <w:r>
        <w:rPr>
          <w:rFonts w:ascii="Times New Roman" w:hAnsi="Times New Roman"/>
          <w:sz w:val="26"/>
          <w:szCs w:val="26"/>
        </w:rPr>
        <w:t xml:space="preserve">га зачисление в летний лагерь с дневным пребыванием детей: </w:t>
      </w:r>
      <w:r>
        <w:rPr>
          <w:rFonts w:ascii="Times New Roman" w:hAnsi="Times New Roman"/>
          <w:sz w:val="26"/>
          <w:szCs w:val="26"/>
        </w:rPr>
        <w:t xml:space="preserve">оформляется </w:t>
      </w:r>
      <w:r>
        <w:rPr>
          <w:rFonts w:ascii="Times New Roman" w:hAnsi="Times New Roman"/>
          <w:sz w:val="26"/>
          <w:szCs w:val="26"/>
        </w:rPr>
        <w:t xml:space="preserve">заявления родителей о приеме в лагерь и с</w:t>
      </w:r>
      <w:r>
        <w:rPr>
          <w:rFonts w:ascii="Times New Roman" w:hAnsi="Times New Roman"/>
          <w:sz w:val="26"/>
          <w:szCs w:val="26"/>
        </w:rPr>
        <w:t xml:space="preserve">огласие на обработку персональных данных, медицинские документы на каждого ребенка (медицинская справка о том, что ребенок здоров и подтверждающая отсутствие инфекционных заболеваний, заверенная копия сертификата о прививках и справка о санэпидокружении), </w:t>
      </w:r>
      <w:r>
        <w:rPr>
          <w:rFonts w:ascii="Times New Roman" w:hAnsi="Times New Roman"/>
          <w:sz w:val="26"/>
          <w:szCs w:val="26"/>
        </w:rPr>
        <w:t xml:space="preserve">заключается договор об организации отдыха и оздоровления с родителями (законными представителями) детей.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7.2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Комплектование лагеря</w:t>
      </w:r>
      <w:r>
        <w:rPr>
          <w:rFonts w:ascii="Times New Roman" w:hAnsi="Times New Roman"/>
          <w:sz w:val="26"/>
          <w:szCs w:val="26"/>
        </w:rPr>
        <w:t xml:space="preserve">, в первую очередь, детьми льготных категорий: многодетные семьи, малоимущие семьи, дети сироты, дети ЛРП, дети участников СВО, дети погибших участников СВО, де</w:t>
      </w:r>
      <w:r>
        <w:rPr>
          <w:rFonts w:ascii="Times New Roman" w:hAnsi="Times New Roman"/>
          <w:sz w:val="26"/>
          <w:szCs w:val="26"/>
        </w:rPr>
        <w:t xml:space="preserve">ти комиссованных участников СВО, детьми, состоящих на профилактическом учете в органах внутренних дел, образовательном учреждении и находящимися в трудной жизненной ситуации;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7.3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Создание бракеражной комиссии с целью контроля за:</w:t>
      </w:r>
      <w:r>
        <w:rPr>
          <w:rFonts w:ascii="Times New Roman" w:hAnsi="Times New Roman"/>
          <w:sz w:val="26"/>
          <w:szCs w:val="26"/>
        </w:rPr>
      </w:r>
    </w:p>
    <w:p>
      <w:pPr>
        <w:ind w:firstLine="1134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работой персонала пищеблока с использованием средств индивидуальной защиты (маски, перчатки);</w:t>
      </w:r>
      <w:r>
        <w:rPr>
          <w:rFonts w:ascii="Times New Roman" w:hAnsi="Times New Roman"/>
          <w:sz w:val="26"/>
          <w:szCs w:val="26"/>
        </w:rPr>
      </w:r>
    </w:p>
    <w:p>
      <w:pPr>
        <w:ind w:firstLine="1134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качеством приготовляемых блюд в соответствии с примерным 18-дневным меню;</w:t>
      </w:r>
      <w:r>
        <w:rPr>
          <w:rFonts w:ascii="Times New Roman" w:hAnsi="Times New Roman"/>
          <w:sz w:val="26"/>
          <w:szCs w:val="26"/>
        </w:rPr>
      </w:r>
    </w:p>
    <w:p>
      <w:pPr>
        <w:ind w:firstLine="1134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обработкой обеденных столов до и после каждого приема пищи с использованием моющих и дезинфицирующих средств;</w:t>
      </w:r>
      <w:r>
        <w:rPr>
          <w:rFonts w:ascii="Times New Roman" w:hAnsi="Times New Roman"/>
          <w:sz w:val="26"/>
          <w:szCs w:val="26"/>
        </w:rPr>
      </w:r>
    </w:p>
    <w:p>
      <w:pPr>
        <w:ind w:firstLine="1134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дезинфекцией и обработкой столовой и чайной посуды после каждого применения.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7.4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ab/>
        <w:t xml:space="preserve">Соблюдение в школьном лагере требований Роспотребнадзора, пожарной безопасности, антитеррористической защищенности.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роведение медицинского осмотра, профессиональной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гигиенической подготовки и аттестации, вакцинации лиц, работников лагеря.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7.4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овместно с педагогическим составом, </w:t>
      </w:r>
      <w:r>
        <w:rPr>
          <w:rFonts w:ascii="Times New Roman" w:hAnsi="Times New Roman"/>
          <w:sz w:val="26"/>
          <w:szCs w:val="26"/>
        </w:rPr>
        <w:t xml:space="preserve">обслуживающим персоналом 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подготовительную работу  по откры</w:t>
      </w:r>
      <w:r>
        <w:rPr>
          <w:rFonts w:ascii="Times New Roman" w:hAnsi="Times New Roman"/>
          <w:sz w:val="26"/>
          <w:szCs w:val="26"/>
        </w:rPr>
        <w:t xml:space="preserve">тию 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 в летний период до  28.05.202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 г.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7.5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 xml:space="preserve">остоянный контроль</w:t>
      </w:r>
      <w:r>
        <w:rPr>
          <w:rFonts w:ascii="Times New Roman" w:hAnsi="Times New Roman"/>
          <w:sz w:val="26"/>
          <w:szCs w:val="26"/>
        </w:rPr>
        <w:t xml:space="preserve"> за посещаемостью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, за соблюдением правил пожарной, антитеррористической безопасности в местах отдыха детей, за соблюдением мер профил</w:t>
      </w:r>
      <w:r>
        <w:rPr>
          <w:rFonts w:ascii="Times New Roman" w:hAnsi="Times New Roman"/>
          <w:sz w:val="26"/>
          <w:szCs w:val="26"/>
        </w:rPr>
        <w:t xml:space="preserve">актики инфекционных заболеваний.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       7.6</w:t>
      </w:r>
      <w:r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рабо</w:t>
      </w:r>
      <w:r>
        <w:rPr>
          <w:rFonts w:ascii="Times New Roman" w:hAnsi="Times New Roman"/>
          <w:sz w:val="26"/>
          <w:szCs w:val="26"/>
        </w:rPr>
        <w:t xml:space="preserve">те руководствоваться </w:t>
      </w:r>
      <w:r>
        <w:rPr>
          <w:rFonts w:ascii="Times New Roman" w:hAnsi="Times New Roman"/>
          <w:sz w:val="26"/>
          <w:szCs w:val="26"/>
        </w:rPr>
        <w:t xml:space="preserve">системой нормативно-правовых актов, регламентирующих деятельность  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(положения, приказы, инструктивные письма, должностные инструкции и др.)  с учетом  санитарно-гигиенических правил и нормативов (</w:t>
      </w:r>
      <w:r>
        <w:rPr>
          <w:rFonts w:ascii="Times New Roman" w:hAnsi="Times New Roman"/>
          <w:color w:val="000000"/>
          <w:sz w:val="26"/>
          <w:szCs w:val="26"/>
        </w:rPr>
        <w:t xml:space="preserve">СанПиН 2.4.3648-20, СанПин 1.2.3685-21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 3.1/2.4.3598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</w:t>
      </w:r>
      <w:r>
        <w:rPr>
          <w:rFonts w:ascii="Times New Roman" w:hAnsi="Times New Roman"/>
          <w:color w:val="000000"/>
          <w:sz w:val="26"/>
          <w:szCs w:val="26"/>
        </w:rPr>
        <w:t xml:space="preserve"> СанПиН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2.3/2.4.3590-20 ),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</w:r>
    </w:p>
    <w:p>
      <w:pPr>
        <w:ind w:left="567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7.7. Р</w:t>
      </w:r>
      <w:r>
        <w:rPr>
          <w:rFonts w:ascii="Times New Roman" w:hAnsi="Times New Roman"/>
          <w:sz w:val="26"/>
          <w:szCs w:val="26"/>
        </w:rPr>
        <w:t xml:space="preserve">азработку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</w:t>
      </w:r>
      <w:r>
        <w:rPr>
          <w:rFonts w:ascii="Times New Roman" w:hAnsi="Times New Roman"/>
          <w:sz w:val="26"/>
          <w:szCs w:val="26"/>
        </w:rPr>
        <w:t xml:space="preserve"> работы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  в срок </w:t>
      </w:r>
      <w:r>
        <w:rPr>
          <w:rFonts w:ascii="Times New Roman" w:hAnsi="Times New Roman"/>
          <w:sz w:val="26"/>
          <w:szCs w:val="26"/>
        </w:rPr>
        <w:t xml:space="preserve">до 30.04.202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7.8.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</w:t>
      </w:r>
      <w:r>
        <w:rPr>
          <w:rFonts w:ascii="Times New Roman" w:hAnsi="Times New Roman"/>
          <w:sz w:val="26"/>
          <w:szCs w:val="26"/>
        </w:rPr>
        <w:t xml:space="preserve">роведение</w:t>
      </w:r>
      <w:r>
        <w:rPr>
          <w:rFonts w:ascii="Times New Roman" w:hAnsi="Times New Roman"/>
          <w:sz w:val="26"/>
          <w:szCs w:val="26"/>
        </w:rPr>
        <w:t xml:space="preserve"> с воспитанниками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 первичный инструктаж, профилактических мероприятий  по   соблюдению  правил пожарной,  антитеррористической безопасности в местах отдыха детей, безопасности дорожного движения.</w:t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7.9</w:t>
      </w:r>
      <w:r>
        <w:rPr>
          <w:rFonts w:ascii="Times New Roman" w:hAnsi="Times New Roman"/>
          <w:sz w:val="26"/>
          <w:szCs w:val="26"/>
        </w:rPr>
        <w:t xml:space="preserve">. С</w:t>
      </w:r>
      <w:r>
        <w:rPr>
          <w:rFonts w:ascii="Times New Roman" w:hAnsi="Times New Roman"/>
          <w:sz w:val="26"/>
          <w:szCs w:val="26"/>
        </w:rPr>
        <w:t xml:space="preserve">воевременное представление отчетной информации в Отдел образования администрации городского округа Снежное </w:t>
      </w:r>
      <w:r>
        <w:rPr>
          <w:rFonts w:ascii="Times New Roman" w:hAnsi="Times New Roman"/>
          <w:sz w:val="26"/>
          <w:szCs w:val="26"/>
        </w:rPr>
        <w:t xml:space="preserve">в установленные сроки.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8</w:t>
      </w:r>
      <w:r>
        <w:rPr>
          <w:rFonts w:ascii="Times New Roman" w:hAnsi="Times New Roman"/>
          <w:sz w:val="26"/>
          <w:szCs w:val="26"/>
        </w:rPr>
        <w:t xml:space="preserve">. Завхозу </w:t>
      </w:r>
      <w:r>
        <w:rPr>
          <w:rFonts w:ascii="Times New Roman" w:hAnsi="Times New Roman"/>
          <w:sz w:val="26"/>
          <w:szCs w:val="26"/>
        </w:rPr>
        <w:t xml:space="preserve">Гриневич К. А</w:t>
      </w:r>
      <w:r>
        <w:rPr>
          <w:rFonts w:ascii="Times New Roman" w:hAnsi="Times New Roman"/>
          <w:sz w:val="26"/>
          <w:szCs w:val="26"/>
        </w:rPr>
        <w:t xml:space="preserve">.: </w:t>
      </w:r>
      <w:r>
        <w:rPr>
          <w:rFonts w:ascii="Times New Roman" w:hAnsi="Times New Roman"/>
          <w:sz w:val="26"/>
          <w:szCs w:val="26"/>
        </w:rPr>
      </w:r>
    </w:p>
    <w:p>
      <w:pPr>
        <w:ind w:firstLine="993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 организовать генеральную уборку пищеблока и столовой до открытия Лагеря «Со</w:t>
      </w:r>
      <w:r>
        <w:rPr>
          <w:rFonts w:ascii="Times New Roman" w:hAnsi="Times New Roman"/>
          <w:sz w:val="26"/>
          <w:szCs w:val="26"/>
        </w:rPr>
        <w:t xml:space="preserve">лнышко»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6"/>
          <w:szCs w:val="26"/>
        </w:rPr>
        <w:t xml:space="preserve">БОУ «ОШ № 15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О.</w:t>
      </w:r>
      <w:r>
        <w:rPr>
          <w:rFonts w:ascii="Times New Roman" w:hAnsi="Times New Roman"/>
          <w:sz w:val="26"/>
          <w:szCs w:val="26"/>
        </w:rPr>
        <w:t xml:space="preserve"> СНЕЖНОЕ» (до 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.06.202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г.);</w:t>
      </w:r>
      <w:r>
        <w:rPr>
          <w:rFonts w:ascii="Times New Roman" w:hAnsi="Times New Roman"/>
          <w:sz w:val="26"/>
          <w:szCs w:val="26"/>
        </w:rPr>
      </w:r>
    </w:p>
    <w:p>
      <w:pPr>
        <w:ind w:firstLine="993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 определить место отдыха детей в здании школы, обустроить в соответствии с правилами безопасности для жизни и здоровья детей; </w:t>
      </w:r>
      <w:r>
        <w:rPr>
          <w:rFonts w:ascii="Times New Roman" w:hAnsi="Times New Roman"/>
          <w:sz w:val="26"/>
          <w:szCs w:val="26"/>
        </w:rPr>
      </w:r>
    </w:p>
    <w:p>
      <w:pPr>
        <w:ind w:firstLine="993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 в срок (за 10 дней) обеспечить регулярное скашивание травы;</w:t>
      </w:r>
      <w:r>
        <w:rPr>
          <w:rFonts w:ascii="Times New Roman" w:hAnsi="Times New Roman"/>
          <w:sz w:val="26"/>
          <w:szCs w:val="26"/>
        </w:rPr>
      </w:r>
    </w:p>
    <w:p>
      <w:pPr>
        <w:ind w:firstLine="993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-</w:t>
      </w:r>
      <w:r>
        <w:rPr>
          <w:rFonts w:ascii="Times New Roman" w:hAnsi="Times New Roman"/>
          <w:sz w:val="26"/>
          <w:szCs w:val="26"/>
        </w:rPr>
        <w:t xml:space="preserve"> своевременно провести дератизацию, дезинфекцию, дезинсекцию.</w:t>
      </w:r>
      <w:r>
        <w:rPr>
          <w:rFonts w:ascii="Times New Roman" w:hAnsi="Times New Roman"/>
          <w:sz w:val="26"/>
          <w:szCs w:val="26"/>
        </w:rPr>
      </w:r>
    </w:p>
    <w:p>
      <w:pPr>
        <w:ind w:firstLine="993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9. </w:t>
      </w:r>
      <w:r>
        <w:rPr>
          <w:rFonts w:ascii="Times New Roman" w:hAnsi="Times New Roman"/>
          <w:sz w:val="26"/>
          <w:szCs w:val="26"/>
        </w:rPr>
        <w:t xml:space="preserve">Ответственной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наполнение школьного сайта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Белявской Вере Алексеевне</w:t>
      </w:r>
      <w:r>
        <w:rPr>
          <w:rFonts w:ascii="Times New Roman" w:hAnsi="Times New Roman"/>
          <w:sz w:val="26"/>
          <w:szCs w:val="26"/>
        </w:rPr>
        <w:t xml:space="preserve">   создать   на школьном сайте </w:t>
      </w:r>
      <w:r>
        <w:rPr>
          <w:rFonts w:ascii="Times New Roman" w:hAnsi="Times New Roman"/>
          <w:sz w:val="26"/>
          <w:szCs w:val="26"/>
        </w:rPr>
        <w:t xml:space="preserve">раздел «Лето-202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», включив в него информацию о проведении летнего оздоровительного сезона (</w:t>
      </w:r>
      <w:r>
        <w:rPr>
          <w:rFonts w:ascii="Times New Roman" w:hAnsi="Times New Roman"/>
          <w:i/>
          <w:sz w:val="26"/>
          <w:szCs w:val="26"/>
        </w:rPr>
        <w:t xml:space="preserve">Приложения № </w:t>
      </w:r>
      <w:r>
        <w:rPr>
          <w:rFonts w:ascii="Times New Roman" w:hAnsi="Times New Roman"/>
          <w:i/>
          <w:sz w:val="26"/>
          <w:szCs w:val="26"/>
        </w:rPr>
        <w:t xml:space="preserve">3</w:t>
      </w:r>
      <w:r>
        <w:rPr>
          <w:rFonts w:ascii="Times New Roman" w:hAnsi="Times New Roman"/>
          <w:i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10</w:t>
      </w:r>
      <w:r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оставляю за собой.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Директор </w:t>
      </w:r>
      <w:r>
        <w:rPr>
          <w:rFonts w:ascii="Times New Roman" w:hAnsi="Times New Roman"/>
          <w:sz w:val="26"/>
          <w:szCs w:val="26"/>
          <w:lang w:eastAsia="ru-RU"/>
        </w:rPr>
        <w:t xml:space="preserve">Г</w:t>
      </w:r>
      <w:r>
        <w:rPr>
          <w:rFonts w:ascii="Times New Roman" w:hAnsi="Times New Roman"/>
          <w:sz w:val="26"/>
          <w:szCs w:val="26"/>
          <w:lang w:eastAsia="ru-RU"/>
        </w:rPr>
        <w:t xml:space="preserve">БОУ «ОШ № 15</w:t>
      </w:r>
      <w:r>
        <w:rPr>
          <w:rFonts w:ascii="Times New Roman" w:hAnsi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sz w:val="26"/>
          <w:szCs w:val="26"/>
          <w:lang w:eastAsia="ru-RU"/>
        </w:rPr>
        <w:t xml:space="preserve">О. </w:t>
      </w:r>
      <w:r>
        <w:rPr>
          <w:rFonts w:ascii="Times New Roman" w:hAnsi="Times New Roman"/>
          <w:sz w:val="26"/>
          <w:szCs w:val="26"/>
          <w:lang w:eastAsia="ru-RU"/>
        </w:rPr>
        <w:t xml:space="preserve">СНЕЖНОЕ»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И.Н. Марченко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С приказом ознакомлен:</w:t>
      </w:r>
      <w:r>
        <w:rPr>
          <w:color w:val="000000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«____» _____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Цедило Е.П.</w:t>
      </w:r>
      <w:r>
        <w:rPr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«____» _____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Вязовая Т.И.</w:t>
      </w:r>
      <w:r>
        <w:rPr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«____» _____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Завалишина А.Н.</w:t>
      </w:r>
      <w:r>
        <w:rPr>
          <w:color w:val="000000"/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«____» _____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Белявская В.А.</w:t>
      </w:r>
      <w:r>
        <w:rPr>
          <w:color w:val="000000"/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«____» _____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Гриневич К.А.</w:t>
      </w:r>
      <w:r>
        <w:rPr>
          <w:color w:val="000000"/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«____» _____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__________ </w:t>
      </w:r>
      <w:r>
        <w:rPr>
          <w:sz w:val="26"/>
          <w:szCs w:val="26"/>
        </w:rPr>
        <w:t xml:space="preserve">Болхова А.В.</w:t>
      </w:r>
      <w:r>
        <w:rPr>
          <w:color w:val="000000"/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679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spacing w:after="593" w:line="1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593" w:line="1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№ 1 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</w:t>
      </w:r>
      <w:r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04.03.2025</w:t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График работы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школьного лагеря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с дневным пребыванием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детей «Со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лнышко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базе Г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БОУ «ОШ № 15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О.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СНЕЖНОЕ»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495"/>
      </w:tblGrid>
      <w:tr>
        <w:tblPrEx/>
        <w:trPr>
          <w:jc w:val="center"/>
          <w:trHeight w:val="580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открытия смены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02.06.2025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Дата закрытия смены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24.06.2025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  <w:trHeight w:val="410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Выходные нерабочие дни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9, 12, 13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июня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Продолжительность смены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14 рабочих дней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  <w:trHeight w:val="580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Время начала работы лагеря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  <w:trHeight w:val="580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Время окончания работы лагеря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tcW w:w="48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Продолжительность рабочего дня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44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 часов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before="87" w:after="0" w:line="240" w:lineRule="auto"/>
        <w:widowControl w:val="off"/>
        <w:rPr>
          <w:rFonts w:ascii="Times New Roman" w:hAnsi="Times New Roman" w:eastAsia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Распорядок</w:t>
      </w:r>
      <w:r>
        <w:rPr>
          <w:rFonts w:ascii="Times New Roman" w:hAnsi="Times New Roman" w:eastAsia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дня</w:t>
      </w:r>
      <w:r>
        <w:rPr>
          <w:rFonts w:ascii="Times New Roman" w:hAnsi="Times New Roman" w:eastAsia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лагеря</w:t>
      </w:r>
      <w:r>
        <w:rPr>
          <w:rFonts w:ascii="Times New Roman" w:hAnsi="Times New Roman" w:eastAsia="Times New Roman"/>
          <w:b/>
          <w:bCs/>
          <w:sz w:val="26"/>
          <w:szCs w:val="26"/>
        </w:rPr>
      </w:r>
    </w:p>
    <w:p>
      <w:pPr>
        <w:spacing w:before="1" w:after="1" w:line="240" w:lineRule="auto"/>
        <w:widowControl w:val="off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</w:r>
      <w:r>
        <w:rPr>
          <w:rFonts w:ascii="Times New Roman" w:hAnsi="Times New Roman" w:eastAsia="Times New Roman"/>
          <w:b/>
          <w:sz w:val="26"/>
          <w:szCs w:val="26"/>
        </w:rPr>
      </w:r>
    </w:p>
    <w:tbl>
      <w:tblPr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4361"/>
      </w:tblGrid>
      <w:tr>
        <w:tblPrEx/>
        <w:trPr>
          <w:jc w:val="center"/>
          <w:trHeight w:val="326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6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Встреча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детей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, линейка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6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.0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.3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2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  <w:t xml:space="preserve">Зарядка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2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.30 -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.4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Минутка внимания (инструктажи)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08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.45 -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Завтрак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Отрядные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, лагерные</w:t>
            </w:r>
            <w:r>
              <w:rPr>
                <w:rFonts w:ascii="Times New Roman" w:hAnsi="Times New Roman" w:eastAsia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Игры на свежем воздухе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-1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6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7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Обед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7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0 - 1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.00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Занятия по интересам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.00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– 14.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>
          <w:jc w:val="center"/>
          <w:trHeight w:val="321"/>
        </w:trPr>
        <w:tc>
          <w:tcPr>
            <w:shd w:val="clear" w:color="auto" w:fill="auto"/>
            <w:tcW w:w="5215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Линейка. Подведение итогов дня. Уход домой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361" w:type="dxa"/>
            <w:textDirection w:val="lrTb"/>
            <w:noWrap w:val="false"/>
          </w:tcPr>
          <w:p>
            <w:pPr>
              <w:ind w:left="110"/>
              <w:spacing w:after="0" w:line="301" w:lineRule="exact"/>
              <w:widowControl w:val="off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00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№ 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 от  </w:t>
      </w:r>
      <w:r>
        <w:rPr>
          <w:rFonts w:ascii="Times New Roman" w:hAnsi="Times New Roman"/>
          <w:sz w:val="26"/>
          <w:szCs w:val="26"/>
        </w:rPr>
        <w:t xml:space="preserve">04.03.2025</w:t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-90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Штатное расписание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школьного лагеря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с дневным пребыванием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детей «Со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лнышко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»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базе Г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БОУ «ОШ № 15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О.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СНЕЖНОЕ»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4140"/>
        <w:gridCol w:w="3191"/>
      </w:tblGrid>
      <w:tr>
        <w:tblPrEx/>
        <w:trPr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Кол-во единиц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лагеря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 организатор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Обслуживающий персонал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Персонал пищеблока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Медицинская сестра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tabs>
          <w:tab w:val="left" w:pos="342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tabs>
          <w:tab w:val="left" w:pos="3420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Итого: 8</w:t>
      </w:r>
      <w:r>
        <w:rPr>
          <w:rFonts w:ascii="Times New Roman" w:hAnsi="Times New Roman"/>
          <w:b/>
          <w:sz w:val="26"/>
          <w:szCs w:val="26"/>
        </w:rPr>
        <w:t xml:space="preserve"> штатных единиц</w:t>
      </w:r>
      <w:r>
        <w:rPr>
          <w:rFonts w:ascii="Times New Roman" w:hAnsi="Times New Roman"/>
          <w:b/>
          <w:sz w:val="26"/>
          <w:szCs w:val="26"/>
        </w:rPr>
      </w:r>
    </w:p>
    <w:p>
      <w:pPr>
        <w:tabs>
          <w:tab w:val="left" w:pos="3345" w:leader="none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tabs>
          <w:tab w:val="left" w:pos="7380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</w:t>
      </w:r>
      <w:r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 от  </w:t>
      </w:r>
      <w:r>
        <w:rPr>
          <w:rFonts w:ascii="Times New Roman" w:hAnsi="Times New Roman"/>
          <w:sz w:val="26"/>
          <w:szCs w:val="26"/>
        </w:rPr>
        <w:t xml:space="preserve">04.03.2025</w:t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</w:r>
    </w:p>
    <w:p>
      <w:pPr>
        <w:pStyle w:val="659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Требования к наполнению сайта образовательной организации по вопросам организации летнего труда и отдыха</w:t>
      </w: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сайте образовательной </w:t>
      </w:r>
      <w:r>
        <w:rPr>
          <w:rFonts w:ascii="Times New Roman" w:hAnsi="Times New Roman"/>
          <w:sz w:val="26"/>
          <w:szCs w:val="26"/>
        </w:rPr>
        <w:t xml:space="preserve">организации в разделе «ЛЕТО-2025</w:t>
      </w:r>
      <w:r>
        <w:rPr>
          <w:rFonts w:ascii="Times New Roman" w:hAnsi="Times New Roman"/>
          <w:sz w:val="26"/>
          <w:szCs w:val="26"/>
        </w:rPr>
        <w:t xml:space="preserve">» в обязательном порядке должна быть размещена следующая информация: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-локальные акты, </w:t>
      </w:r>
      <w:r>
        <w:rPr>
          <w:rFonts w:ascii="Times New Roman" w:hAnsi="Times New Roman"/>
          <w:sz w:val="26"/>
          <w:szCs w:val="26"/>
        </w:rPr>
        <w:t xml:space="preserve">нормативно-правовые документы, </w:t>
      </w:r>
      <w:r>
        <w:rPr>
          <w:rFonts w:ascii="Times New Roman" w:hAnsi="Times New Roman"/>
          <w:sz w:val="26"/>
          <w:szCs w:val="26"/>
        </w:rPr>
        <w:t xml:space="preserve">регламентирующие сферу летнего труда и отдыха обучающихся (положения, приказы, должностные инструкции, штатное расписание, режим дня, программа работы ЛДП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 и др.),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-перечень документов всех уровней по организации летнего </w:t>
      </w:r>
      <w:r>
        <w:rPr>
          <w:rFonts w:ascii="Times New Roman" w:hAnsi="Times New Roman"/>
          <w:sz w:val="26"/>
          <w:szCs w:val="26"/>
        </w:rPr>
        <w:t xml:space="preserve">труда и оздоровления школьников</w:t>
      </w:r>
      <w:bookmarkStart w:id="2" w:name="_GoBack"/>
      <w:r/>
      <w:bookmarkEnd w:id="2"/>
      <w:r>
        <w:rPr>
          <w:rFonts w:ascii="Times New Roman" w:hAnsi="Times New Roman"/>
          <w:sz w:val="26"/>
          <w:szCs w:val="26"/>
        </w:rPr>
        <w:t xml:space="preserve"> (СанПины, приказы, распоряжения, постановления, инструктивно-методические письма),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-информация для родителей,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-документы по профилактике инфекционных заболеваний (в т.ч новой коронавирусной инфекции),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-контактная информация об организациях, учреждениях, службах района,  в которые необходимо обращаться в случае возникновения чрезвычайных, экстренных ситуациях, а также об ответственных лицах,</w:t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-подробный отчет по итогам оздоровительной компании (после завершения сезона) в текстовом варианте с приложением фото, видеоматериалов.</w:t>
      </w:r>
      <w:r>
        <w:rPr>
          <w:rFonts w:ascii="Times New Roman" w:hAnsi="Times New Roman"/>
          <w:sz w:val="26"/>
          <w:szCs w:val="26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continuous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9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4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5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5"/>
    <w:uiPriority w:val="99"/>
  </w:style>
  <w:style w:type="character" w:styleId="45">
    <w:name w:val="Footer Char"/>
    <w:basedOn w:val="660"/>
    <w:link w:val="67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8">
    <w:name w:val="Heading 1"/>
    <w:basedOn w:val="657"/>
    <w:next w:val="657"/>
    <w:link w:val="673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59">
    <w:name w:val="Heading 3"/>
    <w:basedOn w:val="657"/>
    <w:next w:val="657"/>
    <w:link w:val="671"/>
    <w:uiPriority w:val="99"/>
    <w:qFormat/>
    <w:pPr>
      <w:jc w:val="center"/>
      <w:keepNext/>
      <w:spacing w:after="0" w:line="240" w:lineRule="auto"/>
      <w:outlineLvl w:val="2"/>
    </w:pPr>
    <w:rPr>
      <w:sz w:val="28"/>
      <w:szCs w:val="20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3 Char"/>
    <w:uiPriority w:val="99"/>
    <w:semiHidden/>
    <w:rPr>
      <w:rFonts w:ascii="Cambria" w:hAnsi="Cambria" w:cs="Times New Roman"/>
      <w:b/>
      <w:bCs/>
      <w:sz w:val="26"/>
      <w:szCs w:val="26"/>
      <w:lang w:eastAsia="en-US"/>
    </w:rPr>
  </w:style>
  <w:style w:type="paragraph" w:styleId="664">
    <w:name w:val="List Paragraph"/>
    <w:basedOn w:val="657"/>
    <w:uiPriority w:val="99"/>
    <w:qFormat/>
    <w:pPr>
      <w:contextualSpacing/>
      <w:ind w:left="720"/>
    </w:pPr>
  </w:style>
  <w:style w:type="table" w:styleId="665">
    <w:name w:val="Table Grid"/>
    <w:basedOn w:val="661"/>
    <w:uiPriority w:val="99"/>
    <w:pPr>
      <w:jc w:val="center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Balloon Text"/>
    <w:basedOn w:val="657"/>
    <w:link w:val="66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Текст выноски Знак"/>
    <w:link w:val="666"/>
    <w:uiPriority w:val="99"/>
    <w:semiHidden/>
    <w:rPr>
      <w:rFonts w:ascii="Tahoma" w:hAnsi="Tahoma" w:cs="Tahoma"/>
      <w:sz w:val="16"/>
      <w:szCs w:val="16"/>
    </w:rPr>
  </w:style>
  <w:style w:type="paragraph" w:styleId="668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paragraph" w:styleId="669" w:customStyle="1">
    <w:name w:val="Без интервала1"/>
    <w:uiPriority w:val="99"/>
    <w:rPr>
      <w:sz w:val="22"/>
      <w:szCs w:val="22"/>
    </w:rPr>
  </w:style>
  <w:style w:type="character" w:styleId="670">
    <w:name w:val="Hyperlink"/>
    <w:uiPriority w:val="99"/>
    <w:rPr>
      <w:rFonts w:cs="Times New Roman"/>
      <w:color w:val="0000ff"/>
      <w:u w:val="single"/>
    </w:rPr>
  </w:style>
  <w:style w:type="character" w:styleId="671" w:customStyle="1">
    <w:name w:val="Заголовок 3 Знак"/>
    <w:link w:val="659"/>
    <w:uiPriority w:val="99"/>
    <w:rPr>
      <w:sz w:val="28"/>
      <w:lang w:val="ru-RU" w:eastAsia="ru-RU"/>
    </w:rPr>
  </w:style>
  <w:style w:type="character" w:styleId="672">
    <w:name w:val="Strong"/>
    <w:uiPriority w:val="99"/>
    <w:qFormat/>
    <w:rPr>
      <w:rFonts w:cs="Times New Roman"/>
      <w:b/>
      <w:bCs/>
    </w:rPr>
  </w:style>
  <w:style w:type="character" w:styleId="673" w:customStyle="1">
    <w:name w:val="Заголовок 1 Знак"/>
    <w:link w:val="658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table" w:styleId="674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5">
    <w:name w:val="Header"/>
    <w:basedOn w:val="657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Верхний колонтитул Знак"/>
    <w:basedOn w:val="660"/>
    <w:link w:val="675"/>
    <w:uiPriority w:val="99"/>
    <w:rPr>
      <w:sz w:val="22"/>
      <w:szCs w:val="22"/>
      <w:lang w:eastAsia="en-US"/>
    </w:rPr>
  </w:style>
  <w:style w:type="paragraph" w:styleId="677">
    <w:name w:val="Footer"/>
    <w:basedOn w:val="657"/>
    <w:link w:val="6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8" w:customStyle="1">
    <w:name w:val="Нижний колонтитул Знак"/>
    <w:basedOn w:val="660"/>
    <w:link w:val="677"/>
    <w:uiPriority w:val="99"/>
    <w:rPr>
      <w:sz w:val="22"/>
      <w:szCs w:val="22"/>
      <w:lang w:eastAsia="en-US"/>
    </w:rPr>
  </w:style>
  <w:style w:type="paragraph" w:styleId="679">
    <w:name w:val="Normal (Web)"/>
    <w:basedOn w:val="6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478D-809F-4471-AE83-8716E9CF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user381</dc:creator>
  <cp:keywords/>
  <dc:description/>
  <cp:lastModifiedBy>Ирина Марченко</cp:lastModifiedBy>
  <cp:revision>3</cp:revision>
  <dcterms:created xsi:type="dcterms:W3CDTF">2025-03-25T17:42:00Z</dcterms:created>
  <dcterms:modified xsi:type="dcterms:W3CDTF">2025-03-26T05:25:48Z</dcterms:modified>
</cp:coreProperties>
</file>