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B1" w:rsidRDefault="00712FB1" w:rsidP="00712FB1">
      <w:pPr>
        <w:spacing w:after="12"/>
        <w:ind w:left="0" w:firstLine="0"/>
      </w:pPr>
      <w:bookmarkStart w:id="0" w:name="_GoBack"/>
      <w:bookmarkEnd w:id="0"/>
    </w:p>
    <w:p w:rsidR="00712FB1" w:rsidRDefault="00712FB1" w:rsidP="00712FB1">
      <w:pPr>
        <w:spacing w:after="12"/>
        <w:ind w:left="-5"/>
      </w:pPr>
      <w:r>
        <w:t xml:space="preserve">                                                                                                Приложение 1 </w:t>
      </w:r>
    </w:p>
    <w:p w:rsidR="00712FB1" w:rsidRDefault="00712FB1" w:rsidP="00712FB1">
      <w:pPr>
        <w:spacing w:after="0"/>
        <w:ind w:left="5771"/>
      </w:pPr>
      <w:r>
        <w:t xml:space="preserve">к приказу № 156 от 31.10.2024 </w:t>
      </w:r>
    </w:p>
    <w:p w:rsidR="00712FB1" w:rsidRDefault="00712FB1" w:rsidP="00712FB1">
      <w:pPr>
        <w:jc w:val="center"/>
      </w:pPr>
      <w:r>
        <w:t xml:space="preserve"> </w:t>
      </w:r>
    </w:p>
    <w:p w:rsidR="00712FB1" w:rsidRPr="007061F1" w:rsidRDefault="00712FB1" w:rsidP="00712FB1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Порядок</w:t>
      </w:r>
      <w:r>
        <w:rPr>
          <w:color w:val="auto"/>
          <w:sz w:val="22"/>
          <w:lang w:eastAsia="en-US"/>
        </w:rPr>
        <w:t xml:space="preserve"> </w:t>
      </w:r>
      <w:r w:rsidRPr="007061F1">
        <w:rPr>
          <w:b/>
          <w:bCs/>
          <w:szCs w:val="24"/>
          <w:lang w:eastAsia="en-US"/>
        </w:rPr>
        <w:t>приема на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 xml:space="preserve">обучение 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jc w:val="center"/>
        <w:rPr>
          <w:szCs w:val="24"/>
          <w:lang w:eastAsia="en-US"/>
        </w:rPr>
      </w:pPr>
      <w:r w:rsidRPr="007061F1">
        <w:rPr>
          <w:b/>
          <w:bCs/>
          <w:szCs w:val="24"/>
          <w:lang w:eastAsia="en-US"/>
        </w:rPr>
        <w:t>в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ГБОУ «ОШ №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15 Г. О. СНЕЖНОЕ»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jc w:val="left"/>
        <w:rPr>
          <w:szCs w:val="24"/>
          <w:lang w:eastAsia="en-US"/>
        </w:rPr>
      </w:pP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jc w:val="center"/>
        <w:rPr>
          <w:szCs w:val="24"/>
          <w:lang w:eastAsia="en-US"/>
        </w:rPr>
      </w:pPr>
      <w:r w:rsidRPr="007061F1">
        <w:rPr>
          <w:b/>
          <w:bCs/>
          <w:szCs w:val="24"/>
          <w:lang w:eastAsia="en-US"/>
        </w:rPr>
        <w:t>1. Общие положения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1.1. Настоящие Правила приема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ГБОУ «ОШ №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15 Г.О. СНЕЖНОЕ»</w:t>
      </w:r>
      <w:r w:rsidRPr="007061F1">
        <w:rPr>
          <w:color w:val="auto"/>
          <w:sz w:val="22"/>
          <w:lang w:eastAsia="en-US"/>
        </w:rPr>
        <w:t xml:space="preserve"> </w:t>
      </w:r>
      <w:r w:rsidRPr="007061F1">
        <w:rPr>
          <w:szCs w:val="24"/>
          <w:lang w:eastAsia="en-US"/>
        </w:rPr>
        <w:t>(далее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правила) разработаны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соответствии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Федеральным законом от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29.12.2012 №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273-ФЗ «Об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образовании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Российской Федерации», Порядком приема граждан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образовательным программам начального общего, основного общего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среднего общего образования, утвержденным приказом Минпросвещения России от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02.09.2020 №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458 (далее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Порядок приема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школу), Порядком организации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осуществления образовательной деятельности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основным общеобразовательным программам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образовательным программам начального общего, основного общего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среднего общего образования, утвержденным приказом Минпросвещения России от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22.03.2021 №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115, Порядком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условиями осуществления перевода обучающихся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одной организации, осуществляющей образовательную деятельность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образовательным программам начального общего, основного общего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среднего общего образования,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другие организации, осуществляющие образовательную деятельность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образовательным программам соответствующих уровня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 xml:space="preserve">направленности, утвержденными приказом </w:t>
      </w:r>
      <w:proofErr w:type="spellStart"/>
      <w:r w:rsidRPr="007061F1">
        <w:rPr>
          <w:szCs w:val="24"/>
          <w:lang w:eastAsia="en-US"/>
        </w:rPr>
        <w:t>Минобрнауки</w:t>
      </w:r>
      <w:proofErr w:type="spellEnd"/>
      <w:r w:rsidRPr="007061F1">
        <w:rPr>
          <w:szCs w:val="24"/>
          <w:lang w:eastAsia="en-US"/>
        </w:rPr>
        <w:t xml:space="preserve"> России от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12.03.2014 №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177,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уставом ГБОУ «ОШ №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15 Г.О. СНЕЖНОЕ»</w:t>
      </w:r>
      <w:r w:rsidRPr="007061F1">
        <w:rPr>
          <w:color w:val="auto"/>
          <w:sz w:val="22"/>
          <w:lang w:eastAsia="en-US"/>
        </w:rPr>
        <w:t xml:space="preserve"> </w:t>
      </w:r>
      <w:r w:rsidRPr="007061F1">
        <w:rPr>
          <w:szCs w:val="24"/>
          <w:lang w:eastAsia="en-US"/>
        </w:rPr>
        <w:t>(далее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школа).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1.2. Правила регламентируют прием граждан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РФ (далее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ребенок, дети)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образовательным программам начального общего, основного общего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среднего общего образования (далее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основные общеобразовательные программы), дополнительным общеразвивающим программам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предпрофессиональным программам (далее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дополнительные общеобразовательные программы).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1.3. Прием иностранных граждан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лиц без гражданства,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том числе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числа соотечественников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рубежом,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счет средств бюджетных ассигнований осуществляется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соответствии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международными договорами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РФ, законодательством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РФ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настоящими правилами.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b/>
          <w:bCs/>
          <w:szCs w:val="24"/>
          <w:lang w:eastAsia="en-US"/>
        </w:rPr>
        <w:t>2. Организация приема на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обучение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2.1. Прием заявлений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первый класс для детей, имеющих право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внеочередной или первоочередной прием, право преимущественного приема, детей, проживающих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закрепленной территории, начинается не позднее 1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апреля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завершается 30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июня текущего года.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 xml:space="preserve">2.1.1. Согласно изменениям федерального законодательства о льготах для детей военнослужащих при приеме в образовательные организации, Приказа Минпросвещения </w:t>
      </w:r>
      <w:r w:rsidRPr="007061F1">
        <w:rPr>
          <w:szCs w:val="24"/>
          <w:lang w:eastAsia="en-US"/>
        </w:rPr>
        <w:lastRenderedPageBreak/>
        <w:t>России от 30 августа 2023г.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02.09.2020г. № 458: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детям, указанным в п. 8 ст.24 Федерального закона от 27.05.1998 № 76-ФЗ «О статусе военнослужащих»;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детям, указанным в ст. 28.1 Федерального закона от 03.07.2016 № 226-ФЗ «О войсках национальной гвардии Российской Федерации», по месту жительства их семей;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-детям, указанным в абзаце 2 ч. 6 ст. 19 Федерального закона от 27.05.1998 № 76-ФЗ «О статусе военнослужащих», по месту жительства их семей;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детям, указанным ч. 6 ст.46 Федерального закона от 27.02.2011 № 3-ФЗ «О полиции»;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 сотрудников органов внутренних дел, не являющихся сотрудниками полиции (ч.2 ст. 56 Федерального закона от 07.02.2011 № 3-ФЗ «О полиции»);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детям, указанным в ч.14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 военнослужащих и детям граждан, пребывающих в добровольческих формированиях;</w:t>
      </w:r>
    </w:p>
    <w:p w:rsidR="00712FB1" w:rsidRPr="007061F1" w:rsidRDefault="00712FB1" w:rsidP="00712FB1">
      <w:pPr>
        <w:widowControl w:val="0"/>
        <w:autoSpaceDE w:val="0"/>
        <w:autoSpaceDN w:val="0"/>
        <w:spacing w:before="3" w:after="0" w:line="240" w:lineRule="auto"/>
        <w:ind w:left="0" w:right="96" w:firstLine="0"/>
        <w:rPr>
          <w:color w:val="auto"/>
          <w:szCs w:val="24"/>
          <w:lang w:eastAsia="en-US"/>
        </w:rPr>
      </w:pPr>
      <w:r w:rsidRPr="007061F1">
        <w:rPr>
          <w:color w:val="auto"/>
          <w:szCs w:val="24"/>
          <w:lang w:eastAsia="en-US"/>
        </w:rPr>
        <w:t>- детям сотрудников войск национальной гвардии Российской Федерации,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 (абзац 2 ч. 6 ст. 19 Федерального закона от 27.05.1998 № 76-ФЗ «О статусе военнослужащих»).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2.2. Прием заявлений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первый класс для детей,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проживающих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закрепленной территории, начинается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6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июля текущего года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момента заполнения свободных мест для приема, но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позднее 5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сентября текущего года.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случаях, если школа закончила прием всех детей, указанных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пункте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2.1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настоящего Порядка, прием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первый класс детей,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проживающих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закрепленной территории, может быть начат ранее 6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июля текущего года.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2.3. Прием заявлений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ведется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течение всего учебного года при наличии свободных мест.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2.4. Прием заявлений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осуществляется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сентября текущего года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марта следующего года.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2.5.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начала приема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школе формируется приемная комиссия. Персональный состав приемной комиссии, лиц, ответственных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 документов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график приема заявлений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документов, утверждается приказом директора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2.6. Приказ, указанный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пункте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2.5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правил, 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также положение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приемной комиссии школы размещаются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информационном стенде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официальном сайте школы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сети интернет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течение трех рабочих дней со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дня их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издания.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2.7.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начала приема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информационном стенде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школе,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официальном сайте школы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712FB1" w:rsidRPr="007061F1" w:rsidRDefault="00712FB1" w:rsidP="00712F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lastRenderedPageBreak/>
        <w:t>информация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количестве мест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первых классах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позднее 10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календарных дней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момента издания распорядительного акта Управления образования города Снежное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закрепленной территории;</w:t>
      </w:r>
    </w:p>
    <w:p w:rsidR="00712FB1" w:rsidRPr="007061F1" w:rsidRDefault="00712FB1" w:rsidP="00712F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сведения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наличии свободных мест для приема детей,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проживающих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закрепленной территории,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позднее 5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июля.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На информационном стенде в школе и на официальном сайте школы в сети интернет дополнительно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размещается: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распорядительный акт Управления образования города Снежное о закрепленной территории — не позднее 10 календарных дней с момента его издания;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образец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основным общеобразовательным программам;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форма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образец 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заполнения;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форма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образец 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заполнения;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информация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направлениях обучения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программам, количестве мест, графике приема заявлений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—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позднее чем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15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календарных дней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начала приема документов;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информация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адресах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телефонах органов управления образованием, в том числе являющихся учредителем школы;</w:t>
      </w:r>
    </w:p>
    <w:p w:rsidR="00712FB1" w:rsidRPr="007061F1" w:rsidRDefault="00712FB1" w:rsidP="00712FB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дополнительная информация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текущему приему.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2.8. Родители (законные представители) несовершеннолетних вправе выбирать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завершения получения ребенком основного общего образования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учетом мнения ребенка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рекомендаций психолого-медико-педагогической комиссии (при их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наличии) формы получения образования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формы обучения, язык, языки образования, факультативные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элективные учебные предметы, курсы, дисциплины (модули)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перечня, предлагаемого школой.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b/>
          <w:bCs/>
          <w:szCs w:val="24"/>
          <w:lang w:eastAsia="en-US"/>
        </w:rPr>
        <w:t>3. Прием на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обучение по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 xml:space="preserve">основным общеобразовательным программам 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3.1. Прием детей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основным общеобразовательным программам осуществляется без вступительных испытаний,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исключением индивидуального отбора для получения основного общего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среднего общего образования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углубленным изучением отдельных предметов или для профильного обучения.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3.2.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основным общеобразовательным программам может быть отказано только при отсутствии свободных мест,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исключением лиц,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прошедших индивидуальный отбор для получения основного общего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среднего общего образования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класс (классы)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углубленным изучением отдельных предметов или для профильного обучения.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3.3. Прием детей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ограниченными возможностями здоровья осуществляется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адаптированным образовательным программам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согласия родителей (законных представителей)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основании рекомендаций психолого-медико-педагогической комиссии.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3.4. Поступающие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ограниченными возможностями здоровья, достигшие возраста восемнадцати лет, принимаются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адаптированной образовательной программе только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согласия самих поступающих.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lastRenderedPageBreak/>
        <w:t>3.5. Количество первых классов, комплектуемых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начало учебного года, определяется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зависимости от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условий, созданных для осуществления образовательной деятельности,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учетом санитарных норм.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3.6. Прием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основным общеобразовательным программам во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второй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последующие классы осуществляется при наличии свободных мест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организации,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исключением лиц, осваивавших основные общеобразовательные программы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форме семейного образования и самообразования.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3.7. Лица, осваивавшие основные общеобразовательные программы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форме семейного образования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самообразования,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ликвидировавшие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установленные сроки академическую задолженность, вправе продолжить обучение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школе,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принимаются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порядке, предусмотренном для зачисления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первый класс, при наличии мест для приема.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Дополнительно к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документам, перечисленным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разделе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порядка,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других образовательных организациях (при наличии),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целью установления соответствующего класса для зачисления.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b/>
          <w:bCs/>
          <w:szCs w:val="24"/>
          <w:lang w:eastAsia="en-US"/>
        </w:rPr>
        <w:t>4. Порядок зачисления на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обучение по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основным</w:t>
      </w:r>
      <w:r w:rsidRPr="007061F1">
        <w:rPr>
          <w:color w:val="auto"/>
          <w:sz w:val="22"/>
          <w:lang w:eastAsia="en-US"/>
        </w:rPr>
        <w:br/>
      </w:r>
      <w:r w:rsidRPr="007061F1">
        <w:rPr>
          <w:b/>
          <w:bCs/>
          <w:szCs w:val="24"/>
          <w:lang w:eastAsia="en-US"/>
        </w:rPr>
        <w:t>общеобразовательным программам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4.1. Прием детей осуществляется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личному заявлению родителя (законного представителя) ребенка или поступающего, реализующего право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4.2. Образец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утверждается директором школы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начала приема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содержит сведения, указанные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пункте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24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Порядка приема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4.3. Образец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размещается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информационном стенде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официальном сайте школы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сети Интернет.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4.4. Для приема родитель(и) (законный(</w:t>
      </w:r>
      <w:proofErr w:type="spellStart"/>
      <w:r w:rsidRPr="007061F1">
        <w:rPr>
          <w:szCs w:val="24"/>
          <w:lang w:eastAsia="en-US"/>
        </w:rPr>
        <w:t>ые</w:t>
      </w:r>
      <w:proofErr w:type="spellEnd"/>
      <w:r w:rsidRPr="007061F1">
        <w:rPr>
          <w:szCs w:val="24"/>
          <w:lang w:eastAsia="en-US"/>
        </w:rPr>
        <w:t>) представитель(и) детей, или поступающий предъявляют документы, указанные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пункте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26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Порядка приема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4.5. Родитель(и) (законный(</w:t>
      </w:r>
      <w:proofErr w:type="spellStart"/>
      <w:r w:rsidRPr="007061F1">
        <w:rPr>
          <w:szCs w:val="24"/>
          <w:lang w:eastAsia="en-US"/>
        </w:rPr>
        <w:t>ые</w:t>
      </w:r>
      <w:proofErr w:type="spellEnd"/>
      <w:r w:rsidRPr="007061F1">
        <w:rPr>
          <w:szCs w:val="24"/>
          <w:lang w:eastAsia="en-US"/>
        </w:rPr>
        <w:t>) представитель(и) ребенка или поступающий имеют право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своему усмотрению представлять другие документы.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4.6. Заявление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документы для приема, указанные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пункте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4.4. подаются одним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следующих способов:</w:t>
      </w:r>
    </w:p>
    <w:p w:rsidR="00712FB1" w:rsidRPr="007061F1" w:rsidRDefault="00712FB1" w:rsidP="00712FB1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в электронной форме посредством ЕПГУ;</w:t>
      </w:r>
    </w:p>
    <w:p w:rsidR="00712FB1" w:rsidRPr="007061F1" w:rsidRDefault="00712FB1" w:rsidP="00712FB1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712FB1" w:rsidRPr="007061F1" w:rsidRDefault="00712FB1" w:rsidP="00712FB1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contextualSpacing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712FB1" w:rsidRPr="007061F1" w:rsidRDefault="00712FB1" w:rsidP="00712FB1">
      <w:pPr>
        <w:numPr>
          <w:ilvl w:val="0"/>
          <w:numId w:val="3"/>
        </w:numPr>
        <w:spacing w:before="100" w:beforeAutospacing="1" w:after="100" w:afterAutospacing="1" w:line="240" w:lineRule="auto"/>
        <w:ind w:right="180"/>
        <w:jc w:val="left"/>
        <w:rPr>
          <w:szCs w:val="24"/>
          <w:lang w:val="en-US" w:eastAsia="en-US"/>
        </w:rPr>
      </w:pPr>
      <w:proofErr w:type="spellStart"/>
      <w:r w:rsidRPr="007061F1">
        <w:rPr>
          <w:szCs w:val="24"/>
          <w:lang w:val="en-US" w:eastAsia="en-US"/>
        </w:rPr>
        <w:t>лично</w:t>
      </w:r>
      <w:proofErr w:type="spellEnd"/>
      <w:r w:rsidRPr="007061F1">
        <w:rPr>
          <w:szCs w:val="24"/>
          <w:lang w:val="en-US" w:eastAsia="en-US"/>
        </w:rPr>
        <w:t xml:space="preserve"> в </w:t>
      </w:r>
      <w:proofErr w:type="spellStart"/>
      <w:r w:rsidRPr="007061F1">
        <w:rPr>
          <w:szCs w:val="24"/>
          <w:lang w:val="en-US" w:eastAsia="en-US"/>
        </w:rPr>
        <w:t>школу</w:t>
      </w:r>
      <w:proofErr w:type="spellEnd"/>
      <w:r w:rsidRPr="007061F1">
        <w:rPr>
          <w:szCs w:val="24"/>
          <w:lang w:val="en-US" w:eastAsia="en-US"/>
        </w:rPr>
        <w:t>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При личном обращении заявитель обязан вместо копий предъявить оригиналы вышеуказанных документов.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Школа проводит проверку достоверности сведений, указанных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заявлении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приеме,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соответствия действительности поданных документов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электронной форме. Для этого школа обращается к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соответствующим государственным информационным системам,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государственные (муниципальные) органы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организации.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(законным(</w:t>
      </w:r>
      <w:proofErr w:type="spellStart"/>
      <w:r w:rsidRPr="007061F1">
        <w:rPr>
          <w:szCs w:val="24"/>
          <w:lang w:eastAsia="en-US"/>
        </w:rPr>
        <w:t>ыми</w:t>
      </w:r>
      <w:proofErr w:type="spellEnd"/>
      <w:r w:rsidRPr="007061F1">
        <w:rPr>
          <w:szCs w:val="24"/>
          <w:lang w:eastAsia="en-US"/>
        </w:rPr>
        <w:t>) представителем(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ребенка или поступающим).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4.7. Прием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 осуществляется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Форма заявления утверждается директором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4.8. Для зачисления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712FB1" w:rsidRPr="007061F1" w:rsidRDefault="00712FB1" w:rsidP="00712F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en-US" w:eastAsia="en-US"/>
        </w:rPr>
      </w:pPr>
      <w:proofErr w:type="spellStart"/>
      <w:r w:rsidRPr="007061F1">
        <w:rPr>
          <w:szCs w:val="24"/>
          <w:lang w:val="en-US" w:eastAsia="en-US"/>
        </w:rPr>
        <w:t>личное</w:t>
      </w:r>
      <w:proofErr w:type="spellEnd"/>
      <w:r w:rsidRPr="007061F1">
        <w:rPr>
          <w:szCs w:val="24"/>
          <w:lang w:val="en-US" w:eastAsia="en-US"/>
        </w:rPr>
        <w:t xml:space="preserve"> </w:t>
      </w:r>
      <w:proofErr w:type="spellStart"/>
      <w:r w:rsidRPr="007061F1">
        <w:rPr>
          <w:szCs w:val="24"/>
          <w:lang w:val="en-US" w:eastAsia="en-US"/>
        </w:rPr>
        <w:t>дело</w:t>
      </w:r>
      <w:proofErr w:type="spellEnd"/>
      <w:r w:rsidRPr="007061F1">
        <w:rPr>
          <w:szCs w:val="24"/>
          <w:lang w:val="en-US" w:eastAsia="en-US"/>
        </w:rPr>
        <w:t xml:space="preserve"> </w:t>
      </w:r>
      <w:proofErr w:type="spellStart"/>
      <w:r w:rsidRPr="007061F1">
        <w:rPr>
          <w:szCs w:val="24"/>
          <w:lang w:val="en-US" w:eastAsia="en-US"/>
        </w:rPr>
        <w:t>обучающегося</w:t>
      </w:r>
      <w:proofErr w:type="spellEnd"/>
      <w:r w:rsidRPr="007061F1">
        <w:rPr>
          <w:szCs w:val="24"/>
          <w:lang w:val="en-US" w:eastAsia="en-US"/>
        </w:rPr>
        <w:t>;</w:t>
      </w:r>
    </w:p>
    <w:p w:rsidR="00712FB1" w:rsidRPr="007061F1" w:rsidRDefault="00712FB1" w:rsidP="00712F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eastAsia="en-US"/>
        </w:rPr>
      </w:pPr>
      <w:r w:rsidRPr="007061F1">
        <w:rPr>
          <w:szCs w:val="24"/>
          <w:lang w:eastAsia="en-US"/>
        </w:rPr>
        <w:t>документы, содержащие информацию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успеваемости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текущем учебном году (справку об обучении), заверенные печатью другой организации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подписью ее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руководителя (уполномоченного им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лица).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4.9. Родители (законные представители) детей вправе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своему усмотрению представить иные документы,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предусмотренные правилами.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4.10. Приемная комиссия при приеме любых заявлений, подаваемых при 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школе, обязана ознакомиться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документом, удостоверяющим личность заявителя, для установления его личности, 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также факта родственных отношений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полномочий законного представителя.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4.11. Приемная комиссия при приеме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 проверяет предоставленное личное дело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наличие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нем документов, требуемых при зачислении.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случае отсутствия какого-либо документа должностное лицо, ответственное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 документов, составляет акт, содержащий информацию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регистрационном номере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 xml:space="preserve">перечне недостающих документов. </w:t>
      </w:r>
      <w:r w:rsidRPr="007061F1">
        <w:rPr>
          <w:szCs w:val="24"/>
          <w:lang w:eastAsia="en-US"/>
        </w:rPr>
        <w:lastRenderedPageBreak/>
        <w:t>Акт составляется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двух экземплярах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лица, ответственного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 документов, печатью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Один экземпляр акта подшивается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предоставленное личное дело, второй передается заявителю. Заявитель обязан донести недостающие документы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течение 10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календарных дней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даты составления акта.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Отсутствие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личном деле документов, требуемых при зачислении,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является основанием для отказа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уставом школы, лицензией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осуществление образовательной деятельности, свидетельством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государственной аккредитации, общеобразовательными программами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документами, регламентирующими организацию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осуществление образовательной деятельности, правами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обязанностями обучающихся.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документами, указанными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пункте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4.12, фиксируется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заявлении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(законным(</w:t>
      </w:r>
      <w:proofErr w:type="spellStart"/>
      <w:r w:rsidRPr="007061F1">
        <w:rPr>
          <w:szCs w:val="24"/>
          <w:lang w:eastAsia="en-US"/>
        </w:rPr>
        <w:t>ыми</w:t>
      </w:r>
      <w:proofErr w:type="spellEnd"/>
      <w:r w:rsidRPr="007061F1">
        <w:rPr>
          <w:szCs w:val="24"/>
          <w:lang w:eastAsia="en-US"/>
        </w:rPr>
        <w:t>) представителем(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ребенка или поступающим, регистрируются в журнале приема заявлений о приеме на обучение в школу.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После регистрации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перечня документов, представленных родителем(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(законным(</w:t>
      </w:r>
      <w:proofErr w:type="spellStart"/>
      <w:r w:rsidRPr="007061F1">
        <w:rPr>
          <w:szCs w:val="24"/>
          <w:lang w:eastAsia="en-US"/>
        </w:rPr>
        <w:t>ыми</w:t>
      </w:r>
      <w:proofErr w:type="spellEnd"/>
      <w:r w:rsidRPr="007061F1">
        <w:rPr>
          <w:szCs w:val="24"/>
          <w:lang w:eastAsia="en-US"/>
        </w:rPr>
        <w:t>) представителем(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ребенка или поступающим, поданных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7061F1">
        <w:rPr>
          <w:szCs w:val="24"/>
          <w:lang w:eastAsia="en-US"/>
        </w:rPr>
        <w:t>ым</w:t>
      </w:r>
      <w:proofErr w:type="spellEnd"/>
      <w:r w:rsidRPr="007061F1">
        <w:rPr>
          <w:szCs w:val="24"/>
          <w:lang w:eastAsia="en-US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 заявлений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документов, содержащий индивидуальный номер заявления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перечень представленных при 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документов.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4.16. Зачисление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 оформляется приказом директора школы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сроки, установленные Порядком приема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школу.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информационном стенде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сайте школы размещается информация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итогах приема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позднее следующего дня, когда был издан приказ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4.17. Родитель(и) (законный(е) представитель(и) ребенка или поступающий вправе ознакомиться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приказом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зачислении лично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любое время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графику работы заместителя директора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lastRenderedPageBreak/>
        <w:t>4.18.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каждого ребенка или поступающего, принятого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школу,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исключением зачисленных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 перевода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другой организации, формируется личное дело,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котором хранятся заявление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все представленные родителем(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(законным(</w:t>
      </w:r>
      <w:proofErr w:type="spellStart"/>
      <w:r w:rsidRPr="007061F1">
        <w:rPr>
          <w:szCs w:val="24"/>
          <w:lang w:eastAsia="en-US"/>
        </w:rPr>
        <w:t>ыми</w:t>
      </w:r>
      <w:proofErr w:type="spellEnd"/>
      <w:r w:rsidRPr="007061F1">
        <w:rPr>
          <w:szCs w:val="24"/>
          <w:lang w:eastAsia="en-US"/>
        </w:rPr>
        <w:t>) представителем(</w:t>
      </w:r>
      <w:proofErr w:type="spellStart"/>
      <w:r w:rsidRPr="007061F1">
        <w:rPr>
          <w:szCs w:val="24"/>
          <w:lang w:eastAsia="en-US"/>
        </w:rPr>
        <w:t>ями</w:t>
      </w:r>
      <w:proofErr w:type="spellEnd"/>
      <w:r w:rsidRPr="007061F1">
        <w:rPr>
          <w:szCs w:val="24"/>
          <w:lang w:eastAsia="en-US"/>
        </w:rPr>
        <w:t>) ребенка или поступающим документы (копии документов).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b/>
          <w:bCs/>
          <w:szCs w:val="24"/>
          <w:lang w:eastAsia="en-US"/>
        </w:rPr>
        <w:t>5. Прием на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>обучение по</w:t>
      </w:r>
      <w:r w:rsidRPr="007061F1">
        <w:rPr>
          <w:b/>
          <w:bCs/>
          <w:szCs w:val="24"/>
          <w:lang w:val="en-US" w:eastAsia="en-US"/>
        </w:rPr>
        <w:t> </w:t>
      </w:r>
      <w:r w:rsidRPr="007061F1">
        <w:rPr>
          <w:b/>
          <w:bCs/>
          <w:szCs w:val="24"/>
          <w:lang w:eastAsia="en-US"/>
        </w:rPr>
        <w:t xml:space="preserve">дополнительным общеобразовательным программам 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5.1. Количество мест для обучения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счет средств бюджетных ассигнований устанавливает учредитель.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Количество мест для обучения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счет средств физических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 (или) юридических лиц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договорам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оказании платных образовательных услуг устанавливается ежегодно приказом директора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позднее чем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30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календарных дней до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начала приема документов.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5.2.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принимаются все желающие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соответствии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возрастными категориями, предусмотренными соответствующими программами обучения, вне зависимости от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места проживания.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5.3. Прием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уровню образования, если иное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 xml:space="preserve">обусловлено спецификой образовательной программы. 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5.4.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может быть отказано только при отсутствии свободных мест.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приеме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области физической культуры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спорта может быть отказано при наличии медицинских противопоказаний к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конкретным видам деятельности.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5.5. Прием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осуществляется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личному заявлению совершеннолетнего поступающего или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заявлению родителя (законного представителя) несовершеннолетнего.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случае приема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договорам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оказании платных образовательных услуг прием осуществляется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основании заявления заказчика. Форму заявления утверждает директор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5.6. Для зачисления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совершеннолетние поступающие вместе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заявлением представляют документ, удостоверяющий личность.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Совершеннолетние заявители,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являющиеся гражданами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РФ, представляют документ, удостоверяющий личность иностранного гражданина,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документ, подтверждающий право заявителя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пребывание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России.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5.7. Для зачисления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заявлением представляют оригинал свидетельства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рождении или документ, подтверждающий родство заявителя,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исключением родителей (законных представителей) поступающих, которые являются обучающимися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lastRenderedPageBreak/>
        <w:t>5.8. Родители (законные представители) несовершеннолетних, не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являющихся гражданами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РФ, родители (законные представители) несовершеннолетних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правил,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исключением родителей (законных представителей) поступающих, которые являются обучающимися школы.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5.9. Для зачисления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дополнительным общеобразовательным программам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области физической культуры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спорта совершеннолетние поступающие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родители (законные представители) несовершеннолетних дополнительно представляют справку из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медицинского учреждения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отсутствии медицинских противопоказаний к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занятию конкретным видом спорта, указанным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заявлении.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5.10. Ознакомление поступающих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родителей (законных представителей) несовершеннолетних с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уставом школы, лицензией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право осуществления образовательной деятельности, свидетельством 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государственной аккредитации, образовательными программами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документами, регламентирующими организацию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осуществление образовательной деятельности, правами и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обязанностями обучающихся осуществляется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порядке, предусмотренном разделом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5.11. Прием заявлений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обучение, их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регистрация осуществляются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порядке, предусмотренном разделом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4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порядка.</w:t>
      </w:r>
    </w:p>
    <w:p w:rsidR="00712FB1" w:rsidRPr="007061F1" w:rsidRDefault="00712FB1" w:rsidP="00712FB1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7061F1">
        <w:rPr>
          <w:szCs w:val="24"/>
          <w:lang w:eastAsia="en-US"/>
        </w:rPr>
        <w:t>5.12. Зачисление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за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счет средств бюджета оформляется приказом директора школы. Зачисление на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обучение по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договорам об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оказании платных образовательных услуг осуществляется в</w:t>
      </w:r>
      <w:r w:rsidRPr="007061F1">
        <w:rPr>
          <w:szCs w:val="24"/>
          <w:lang w:val="en-US" w:eastAsia="en-US"/>
        </w:rPr>
        <w:t> </w:t>
      </w:r>
      <w:r w:rsidRPr="007061F1">
        <w:rPr>
          <w:szCs w:val="24"/>
          <w:lang w:eastAsia="en-US"/>
        </w:rPr>
        <w:t>порядке, предусмотренном локальным нормативным актом школы.</w:t>
      </w:r>
    </w:p>
    <w:p w:rsidR="00712FB1" w:rsidRDefault="00712FB1" w:rsidP="00712FB1">
      <w:pPr>
        <w:spacing w:after="0" w:line="259" w:lineRule="auto"/>
        <w:ind w:left="0" w:firstLine="0"/>
        <w:jc w:val="left"/>
      </w:pPr>
    </w:p>
    <w:p w:rsidR="00712FB1" w:rsidRDefault="00712FB1" w:rsidP="00712FB1">
      <w:pPr>
        <w:spacing w:after="93" w:line="259" w:lineRule="auto"/>
        <w:ind w:left="55" w:firstLine="0"/>
        <w:jc w:val="center"/>
      </w:pPr>
      <w:r>
        <w:t xml:space="preserve"> </w:t>
      </w:r>
    </w:p>
    <w:p w:rsidR="00712FB1" w:rsidRDefault="00712FB1" w:rsidP="00712FB1">
      <w:pPr>
        <w:spacing w:after="473" w:line="259" w:lineRule="auto"/>
        <w:ind w:left="0" w:firstLine="0"/>
        <w:jc w:val="left"/>
      </w:pPr>
      <w:r>
        <w:rPr>
          <w:sz w:val="6"/>
        </w:rPr>
        <w:t xml:space="preserve"> </w:t>
      </w:r>
    </w:p>
    <w:p w:rsidR="00712FB1" w:rsidRDefault="00712FB1" w:rsidP="00712FB1">
      <w:pPr>
        <w:spacing w:after="0" w:line="259" w:lineRule="auto"/>
        <w:ind w:left="0" w:firstLine="0"/>
        <w:jc w:val="left"/>
      </w:pPr>
      <w:r>
        <w:t xml:space="preserve"> </w:t>
      </w:r>
    </w:p>
    <w:p w:rsidR="00712FB1" w:rsidRDefault="00712FB1"/>
    <w:sectPr w:rsidR="00712FB1" w:rsidSect="00712F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35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2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1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2E"/>
    <w:rsid w:val="001376A6"/>
    <w:rsid w:val="001806A8"/>
    <w:rsid w:val="00326227"/>
    <w:rsid w:val="0061062E"/>
    <w:rsid w:val="00712FB1"/>
    <w:rsid w:val="00967F1D"/>
    <w:rsid w:val="00B1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E91D"/>
  <w15:chartTrackingRefBased/>
  <w15:docId w15:val="{359C87CC-BB94-44F4-9E29-A5BE944C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B1"/>
    <w:pPr>
      <w:spacing w:after="28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3133</Words>
  <Characters>17860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Elka</cp:lastModifiedBy>
  <cp:revision>2</cp:revision>
  <dcterms:created xsi:type="dcterms:W3CDTF">2024-10-31T16:42:00Z</dcterms:created>
  <dcterms:modified xsi:type="dcterms:W3CDTF">2024-10-31T16:42:00Z</dcterms:modified>
</cp:coreProperties>
</file>